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A7C2B" w:rsidRPr="006F0371" w:rsidRDefault="000161CB">
      <w:pPr>
        <w:ind w:left="0" w:hanging="2"/>
        <w:jc w:val="center"/>
        <w:rPr>
          <w:rFonts w:eastAsia="Calibri"/>
        </w:rPr>
      </w:pPr>
      <w:r w:rsidRPr="006F0371">
        <w:rPr>
          <w:rFonts w:eastAsia="Calibri"/>
          <w:b/>
        </w:rPr>
        <w:t>SPECIAL LIBRARIES ASSOCIATION</w:t>
      </w:r>
    </w:p>
    <w:p w14:paraId="00000002" w14:textId="3869991C" w:rsidR="002A7C2B" w:rsidRPr="006F0371" w:rsidRDefault="000161CB">
      <w:pPr>
        <w:ind w:left="0" w:hanging="2"/>
        <w:jc w:val="center"/>
        <w:rPr>
          <w:rFonts w:eastAsia="Calibri"/>
        </w:rPr>
      </w:pPr>
      <w:r w:rsidRPr="006F0371">
        <w:rPr>
          <w:rFonts w:eastAsia="Calibri"/>
          <w:b/>
        </w:rPr>
        <w:t xml:space="preserve">Business &amp; Finance </w:t>
      </w:r>
      <w:r w:rsidR="007B2EE7">
        <w:rPr>
          <w:rFonts w:eastAsia="Calibri"/>
          <w:b/>
        </w:rPr>
        <w:t>Community</w:t>
      </w:r>
    </w:p>
    <w:p w14:paraId="00000003" w14:textId="577174EC" w:rsidR="002A7C2B" w:rsidRPr="006F0371" w:rsidRDefault="000161CB">
      <w:pPr>
        <w:ind w:left="0" w:hanging="2"/>
        <w:jc w:val="center"/>
        <w:rPr>
          <w:rFonts w:eastAsia="Calibri"/>
        </w:rPr>
      </w:pPr>
      <w:r w:rsidRPr="006F0371">
        <w:rPr>
          <w:rFonts w:eastAsia="Calibri"/>
          <w:b/>
        </w:rPr>
        <w:t>20</w:t>
      </w:r>
      <w:r w:rsidR="006F40C3" w:rsidRPr="006F0371">
        <w:rPr>
          <w:rFonts w:eastAsia="Calibri"/>
          <w:b/>
        </w:rPr>
        <w:t>21</w:t>
      </w:r>
      <w:r w:rsidRPr="006F0371">
        <w:rPr>
          <w:rFonts w:eastAsia="Calibri"/>
          <w:b/>
        </w:rPr>
        <w:t xml:space="preserve"> </w:t>
      </w:r>
      <w:r w:rsidR="00934908">
        <w:rPr>
          <w:rFonts w:eastAsia="Calibri"/>
          <w:b/>
        </w:rPr>
        <w:t>Professional Grant Award</w:t>
      </w:r>
    </w:p>
    <w:p w14:paraId="3E6F5C35" w14:textId="77777777" w:rsidR="005A50C4" w:rsidRPr="007B2EE7" w:rsidRDefault="005A50C4">
      <w:pPr>
        <w:ind w:left="0" w:hanging="2"/>
        <w:rPr>
          <w:rFonts w:eastAsia="Calibri"/>
        </w:rPr>
      </w:pPr>
    </w:p>
    <w:p w14:paraId="681679C2" w14:textId="32B66BC2" w:rsidR="005A50C4" w:rsidRPr="007B2EE7" w:rsidRDefault="007B2EE7" w:rsidP="005A50C4">
      <w:pPr>
        <w:shd w:val="clear" w:color="auto" w:fill="FFFFFF"/>
        <w:suppressAutoHyphens w:val="0"/>
        <w:spacing w:line="240" w:lineRule="auto"/>
        <w:ind w:leftChars="0" w:left="0" w:firstLineChars="0" w:firstLine="0"/>
        <w:textDirection w:val="lrTb"/>
        <w:textAlignment w:val="auto"/>
        <w:outlineLvl w:val="9"/>
        <w:rPr>
          <w:color w:val="000000"/>
        </w:rPr>
      </w:pPr>
      <w:r w:rsidRPr="007B2EE7">
        <w:rPr>
          <w:color w:val="000000"/>
        </w:rPr>
        <w:t xml:space="preserve">The Business and Finance Community offers professional grant awards to help cover the cost of registration at the SLA Annual Conference. </w:t>
      </w:r>
      <w:r w:rsidRPr="007B2EE7">
        <w:rPr>
          <w:color w:val="000000"/>
          <w:shd w:val="clear" w:color="auto" w:fill="FFFFFF"/>
        </w:rPr>
        <w:t>Priority will be given to individuals identifying as members of an equity-seeking group*.</w:t>
      </w:r>
      <w:r w:rsidRPr="007B2EE7">
        <w:rPr>
          <w:color w:val="343A40"/>
          <w:shd w:val="clear" w:color="auto" w:fill="FFFFFF"/>
        </w:rPr>
        <w:t xml:space="preserve"> </w:t>
      </w:r>
      <w:r w:rsidRPr="007B2EE7">
        <w:rPr>
          <w:color w:val="000000"/>
        </w:rPr>
        <w:t>There will be three awards of $249 for professionals.</w:t>
      </w:r>
    </w:p>
    <w:p w14:paraId="453ECAD4" w14:textId="77777777" w:rsidR="007B2EE7" w:rsidRPr="006F0371" w:rsidRDefault="007B2EE7" w:rsidP="005A50C4">
      <w:pPr>
        <w:shd w:val="clear" w:color="auto" w:fill="FFFFFF"/>
        <w:suppressAutoHyphens w:val="0"/>
        <w:spacing w:line="240" w:lineRule="auto"/>
        <w:ind w:leftChars="0" w:left="0" w:firstLineChars="0" w:firstLine="0"/>
        <w:textDirection w:val="lrTb"/>
        <w:textAlignment w:val="auto"/>
        <w:outlineLvl w:val="9"/>
        <w:rPr>
          <w:rFonts w:eastAsiaTheme="minorHAnsi"/>
          <w:position w:val="0"/>
        </w:rPr>
      </w:pPr>
    </w:p>
    <w:p w14:paraId="5F3831E8" w14:textId="77777777" w:rsidR="005A50C4" w:rsidRPr="006F0371" w:rsidRDefault="005A50C4" w:rsidP="005A50C4">
      <w:pPr>
        <w:shd w:val="clear" w:color="auto" w:fill="FFFFFF"/>
        <w:suppressAutoHyphens w:val="0"/>
        <w:spacing w:after="160" w:line="240" w:lineRule="auto"/>
        <w:ind w:leftChars="0" w:left="720" w:firstLineChars="0" w:firstLine="0"/>
        <w:textDirection w:val="lrTb"/>
        <w:textAlignment w:val="auto"/>
        <w:outlineLvl w:val="9"/>
        <w:rPr>
          <w:rFonts w:eastAsiaTheme="minorHAnsi"/>
          <w:position w:val="0"/>
        </w:rPr>
      </w:pPr>
      <w:r w:rsidRPr="006F0371">
        <w:rPr>
          <w:rFonts w:eastAsiaTheme="minorHAnsi"/>
          <w:color w:val="000000"/>
          <w:position w:val="0"/>
        </w:rPr>
        <w:t>*Equity-seeking groups are communities that experience significant collective barriers in participating in society. This could include historic, social and environmental barriers based on age, ethnicity, disability, economic status, gender, nationality, race, sexual orientation, and transgender status, etc. Equity-seeking groups are those that identify barriers to equal access, opportunities, and resources due to disadvantage and discrimination and actively seek social justice and reparation.</w:t>
      </w:r>
    </w:p>
    <w:p w14:paraId="00000006" w14:textId="77777777" w:rsidR="002A7C2B" w:rsidRPr="006F0371" w:rsidRDefault="002A7C2B" w:rsidP="005A50C4">
      <w:pPr>
        <w:ind w:leftChars="0" w:left="0" w:firstLineChars="0" w:firstLine="0"/>
        <w:rPr>
          <w:rFonts w:eastAsia="Calibri"/>
        </w:rPr>
      </w:pPr>
    </w:p>
    <w:p w14:paraId="00000007" w14:textId="77777777" w:rsidR="002A7C2B" w:rsidRPr="006F0371" w:rsidRDefault="000161CB">
      <w:pPr>
        <w:ind w:left="0" w:hanging="2"/>
        <w:rPr>
          <w:rFonts w:eastAsia="Calibri"/>
          <w:u w:val="single"/>
        </w:rPr>
      </w:pPr>
      <w:r w:rsidRPr="006F0371">
        <w:rPr>
          <w:rFonts w:eastAsia="Calibri"/>
          <w:b/>
          <w:u w:val="single"/>
        </w:rPr>
        <w:t>ELIGIBILITY</w:t>
      </w:r>
    </w:p>
    <w:p w14:paraId="00000008" w14:textId="77777777" w:rsidR="002A7C2B" w:rsidRPr="006F0371" w:rsidRDefault="002A7C2B">
      <w:pPr>
        <w:ind w:left="0" w:hanging="2"/>
        <w:rPr>
          <w:rFonts w:eastAsia="Calibri"/>
        </w:rPr>
      </w:pPr>
    </w:p>
    <w:p w14:paraId="00000009" w14:textId="337EDDDC" w:rsidR="002A7C2B" w:rsidRPr="006F0371" w:rsidRDefault="000161CB" w:rsidP="006F40C3">
      <w:pPr>
        <w:pStyle w:val="ListParagraph"/>
        <w:numPr>
          <w:ilvl w:val="0"/>
          <w:numId w:val="5"/>
        </w:numPr>
        <w:ind w:leftChars="0" w:firstLineChars="0"/>
        <w:rPr>
          <w:rFonts w:eastAsia="Calibri"/>
        </w:rPr>
      </w:pPr>
      <w:r w:rsidRPr="006F0371">
        <w:rPr>
          <w:rFonts w:eastAsia="Calibri"/>
        </w:rPr>
        <w:t>Applicants must be</w:t>
      </w:r>
      <w:r w:rsidR="00934908">
        <w:rPr>
          <w:rFonts w:eastAsia="Calibri"/>
        </w:rPr>
        <w:t xml:space="preserve"> working in business librarianship.</w:t>
      </w:r>
    </w:p>
    <w:p w14:paraId="0000000B" w14:textId="4618764A" w:rsidR="002A7C2B" w:rsidRPr="006F0371" w:rsidRDefault="000161CB" w:rsidP="006F40C3">
      <w:pPr>
        <w:pStyle w:val="ListParagraph"/>
        <w:numPr>
          <w:ilvl w:val="0"/>
          <w:numId w:val="5"/>
        </w:numPr>
        <w:ind w:leftChars="0" w:firstLineChars="0"/>
        <w:rPr>
          <w:rFonts w:eastAsia="Calibri"/>
        </w:rPr>
      </w:pPr>
      <w:bookmarkStart w:id="0" w:name="_heading=h.gjdgxs" w:colFirst="0" w:colLast="0"/>
      <w:bookmarkEnd w:id="0"/>
      <w:r w:rsidRPr="006F0371">
        <w:rPr>
          <w:rFonts w:eastAsia="Calibri"/>
        </w:rPr>
        <w:t>Applicants should be members of SLA</w:t>
      </w:r>
      <w:r w:rsidR="007B2EE7">
        <w:rPr>
          <w:rFonts w:eastAsia="Calibri"/>
        </w:rPr>
        <w:t>.</w:t>
      </w:r>
    </w:p>
    <w:p w14:paraId="0000000C" w14:textId="7C8AF8D2" w:rsidR="002A7C2B" w:rsidRPr="006F0371" w:rsidRDefault="000161CB" w:rsidP="006F40C3">
      <w:pPr>
        <w:pStyle w:val="ListParagraph"/>
        <w:numPr>
          <w:ilvl w:val="0"/>
          <w:numId w:val="5"/>
        </w:numPr>
        <w:ind w:leftChars="0" w:firstLineChars="0"/>
        <w:rPr>
          <w:rFonts w:eastAsia="Calibri"/>
        </w:rPr>
      </w:pPr>
      <w:r w:rsidRPr="006F0371">
        <w:rPr>
          <w:rFonts w:eastAsia="Calibri"/>
        </w:rPr>
        <w:t>The recipient may not accept a travel award for the 2</w:t>
      </w:r>
      <w:r w:rsidR="006F40C3" w:rsidRPr="006F0371">
        <w:rPr>
          <w:rFonts w:eastAsia="Calibri"/>
        </w:rPr>
        <w:t>021</w:t>
      </w:r>
      <w:r w:rsidRPr="006F0371">
        <w:rPr>
          <w:rFonts w:eastAsia="Calibri"/>
        </w:rPr>
        <w:t xml:space="preserve"> conference from any other SLA Division or Chapter.</w:t>
      </w:r>
    </w:p>
    <w:p w14:paraId="0000000D" w14:textId="4FAC489E" w:rsidR="002A7C2B" w:rsidRPr="006F0371" w:rsidRDefault="000161CB" w:rsidP="006F40C3">
      <w:pPr>
        <w:pStyle w:val="ListParagraph"/>
        <w:numPr>
          <w:ilvl w:val="0"/>
          <w:numId w:val="5"/>
        </w:numPr>
        <w:ind w:leftChars="0" w:firstLineChars="0"/>
        <w:rPr>
          <w:rFonts w:eastAsia="Calibri"/>
        </w:rPr>
      </w:pPr>
      <w:r w:rsidRPr="006F0371">
        <w:rPr>
          <w:rFonts w:eastAsia="Calibri"/>
        </w:rPr>
        <w:t xml:space="preserve">The Business &amp; Finance </w:t>
      </w:r>
      <w:r w:rsidR="00AF06DD">
        <w:rPr>
          <w:rFonts w:eastAsia="Calibri"/>
        </w:rPr>
        <w:t>Community</w:t>
      </w:r>
      <w:r w:rsidRPr="006F0371">
        <w:rPr>
          <w:rFonts w:eastAsia="Calibri"/>
        </w:rPr>
        <w:t xml:space="preserve"> reserves the right to not distribute an award in the event that there are no qualified applicants.  </w:t>
      </w:r>
    </w:p>
    <w:p w14:paraId="0000000E" w14:textId="77777777" w:rsidR="002A7C2B" w:rsidRPr="006F0371" w:rsidRDefault="002A7C2B">
      <w:pPr>
        <w:ind w:left="0" w:hanging="2"/>
        <w:rPr>
          <w:rFonts w:eastAsia="Calibri"/>
        </w:rPr>
      </w:pPr>
    </w:p>
    <w:p w14:paraId="0000000F" w14:textId="2BCA163D" w:rsidR="002A7C2B" w:rsidRPr="006F0371" w:rsidRDefault="006F0371">
      <w:pPr>
        <w:pStyle w:val="Heading1"/>
        <w:ind w:left="0" w:hanging="2"/>
        <w:rPr>
          <w:rFonts w:ascii="Times New Roman" w:eastAsia="Calibri" w:hAnsi="Times New Roman"/>
          <w:sz w:val="24"/>
        </w:rPr>
      </w:pPr>
      <w:r w:rsidRPr="006F0371">
        <w:rPr>
          <w:rFonts w:ascii="Times New Roman" w:eastAsia="Calibri" w:hAnsi="Times New Roman"/>
          <w:sz w:val="24"/>
        </w:rPr>
        <w:t>APPLICATION PROCEDURE</w:t>
      </w:r>
    </w:p>
    <w:p w14:paraId="00000010" w14:textId="77777777" w:rsidR="002A7C2B" w:rsidRPr="006F0371" w:rsidRDefault="002A7C2B">
      <w:pPr>
        <w:ind w:left="0" w:hanging="2"/>
        <w:rPr>
          <w:rFonts w:eastAsia="Calibri"/>
        </w:rPr>
      </w:pPr>
    </w:p>
    <w:p w14:paraId="00000011" w14:textId="0181430C" w:rsidR="002A7C2B" w:rsidRPr="006F0371" w:rsidRDefault="000161CB" w:rsidP="006F40C3">
      <w:pPr>
        <w:pStyle w:val="ListParagraph"/>
        <w:numPr>
          <w:ilvl w:val="0"/>
          <w:numId w:val="6"/>
        </w:numPr>
        <w:ind w:leftChars="0" w:firstLineChars="0"/>
        <w:rPr>
          <w:rFonts w:eastAsia="Calibri"/>
        </w:rPr>
      </w:pPr>
      <w:r w:rsidRPr="006F0371">
        <w:rPr>
          <w:rFonts w:eastAsia="Calibri"/>
        </w:rPr>
        <w:t>P</w:t>
      </w:r>
      <w:r w:rsidR="006F40C3" w:rsidRPr="006F0371">
        <w:rPr>
          <w:rFonts w:eastAsia="Calibri"/>
        </w:rPr>
        <w:t>lease p</w:t>
      </w:r>
      <w:r w:rsidR="00AF06DD">
        <w:rPr>
          <w:rFonts w:eastAsia="Calibri"/>
        </w:rPr>
        <w:t>repare a written statement</w:t>
      </w:r>
      <w:r w:rsidRPr="006F0371">
        <w:rPr>
          <w:rFonts w:eastAsia="Calibri"/>
        </w:rPr>
        <w:t>, in English, of approximately 500 words on any one of the following three essay topics:</w:t>
      </w:r>
    </w:p>
    <w:p w14:paraId="00000012" w14:textId="77777777" w:rsidR="002A7C2B" w:rsidRPr="006F0371" w:rsidRDefault="002A7C2B">
      <w:pPr>
        <w:ind w:left="0" w:hanging="2"/>
        <w:rPr>
          <w:rFonts w:eastAsia="Calibri"/>
        </w:rPr>
      </w:pPr>
    </w:p>
    <w:p w14:paraId="00000013" w14:textId="654AB788" w:rsidR="002A7C2B" w:rsidRPr="006F0371" w:rsidRDefault="000161CB" w:rsidP="006F40C3">
      <w:pPr>
        <w:pStyle w:val="ListParagraph"/>
        <w:numPr>
          <w:ilvl w:val="1"/>
          <w:numId w:val="6"/>
        </w:numPr>
        <w:pBdr>
          <w:top w:val="nil"/>
          <w:left w:val="nil"/>
          <w:bottom w:val="nil"/>
          <w:right w:val="nil"/>
          <w:between w:val="nil"/>
        </w:pBdr>
        <w:spacing w:line="240" w:lineRule="auto"/>
        <w:ind w:leftChars="0" w:firstLineChars="0"/>
        <w:rPr>
          <w:rFonts w:eastAsia="Calibri"/>
          <w:color w:val="000000"/>
        </w:rPr>
      </w:pPr>
      <w:r w:rsidRPr="006F0371">
        <w:rPr>
          <w:rFonts w:eastAsia="Calibri"/>
          <w:color w:val="000000"/>
        </w:rPr>
        <w:t>What is the biggest challenge facing the profession?</w:t>
      </w:r>
    </w:p>
    <w:p w14:paraId="00000014" w14:textId="71D00597" w:rsidR="002A7C2B" w:rsidRPr="006F0371" w:rsidRDefault="000161CB" w:rsidP="006F40C3">
      <w:pPr>
        <w:pStyle w:val="ListParagraph"/>
        <w:numPr>
          <w:ilvl w:val="1"/>
          <w:numId w:val="6"/>
        </w:numPr>
        <w:ind w:leftChars="0" w:firstLineChars="0"/>
        <w:rPr>
          <w:rFonts w:eastAsia="Calibri"/>
        </w:rPr>
      </w:pPr>
      <w:r w:rsidRPr="006F0371">
        <w:rPr>
          <w:rFonts w:eastAsia="Calibri"/>
        </w:rPr>
        <w:t>What skills must the new information professional possess?</w:t>
      </w:r>
    </w:p>
    <w:p w14:paraId="00000015" w14:textId="664B13F2" w:rsidR="002A7C2B" w:rsidRPr="006F0371" w:rsidRDefault="000161CB" w:rsidP="006F40C3">
      <w:pPr>
        <w:pStyle w:val="ListParagraph"/>
        <w:numPr>
          <w:ilvl w:val="1"/>
          <w:numId w:val="6"/>
        </w:numPr>
        <w:ind w:leftChars="0" w:firstLineChars="0"/>
        <w:rPr>
          <w:rFonts w:eastAsia="Calibri"/>
        </w:rPr>
      </w:pPr>
      <w:r w:rsidRPr="006F0371">
        <w:rPr>
          <w:rFonts w:eastAsia="Calibri"/>
        </w:rPr>
        <w:t xml:space="preserve">What do you hope to gain from the conference?  </w:t>
      </w:r>
    </w:p>
    <w:p w14:paraId="0000001A" w14:textId="77777777" w:rsidR="002A7C2B" w:rsidRPr="006F0371" w:rsidRDefault="002A7C2B" w:rsidP="00AF06DD">
      <w:pPr>
        <w:ind w:leftChars="0" w:left="0" w:firstLineChars="0" w:firstLine="0"/>
        <w:rPr>
          <w:rFonts w:eastAsia="Calibri"/>
        </w:rPr>
      </w:pPr>
    </w:p>
    <w:p w14:paraId="0000001B" w14:textId="5819F90A" w:rsidR="002A7C2B" w:rsidRPr="006F0371" w:rsidRDefault="006F40C3" w:rsidP="006F40C3">
      <w:pPr>
        <w:pStyle w:val="ListParagraph"/>
        <w:numPr>
          <w:ilvl w:val="0"/>
          <w:numId w:val="6"/>
        </w:numPr>
        <w:pBdr>
          <w:top w:val="nil"/>
          <w:left w:val="nil"/>
          <w:bottom w:val="nil"/>
          <w:right w:val="nil"/>
          <w:between w:val="nil"/>
        </w:pBdr>
        <w:spacing w:line="240" w:lineRule="auto"/>
        <w:ind w:leftChars="0" w:firstLineChars="0"/>
        <w:rPr>
          <w:rFonts w:eastAsia="Calibri"/>
          <w:color w:val="000000"/>
        </w:rPr>
      </w:pPr>
      <w:r w:rsidRPr="006F0371">
        <w:rPr>
          <w:rFonts w:eastAsia="Calibri"/>
          <w:color w:val="000000"/>
        </w:rPr>
        <w:t>Include</w:t>
      </w:r>
      <w:r w:rsidR="00934908">
        <w:rPr>
          <w:rFonts w:eastAsia="Calibri"/>
          <w:color w:val="000000"/>
        </w:rPr>
        <w:t xml:space="preserve"> a letter of recommendation.</w:t>
      </w:r>
    </w:p>
    <w:p w14:paraId="0000001C" w14:textId="77777777" w:rsidR="002A7C2B" w:rsidRPr="006F0371" w:rsidRDefault="000161CB" w:rsidP="006F40C3">
      <w:pPr>
        <w:pStyle w:val="ListParagraph"/>
        <w:numPr>
          <w:ilvl w:val="0"/>
          <w:numId w:val="6"/>
        </w:numPr>
        <w:pBdr>
          <w:top w:val="nil"/>
          <w:left w:val="nil"/>
          <w:bottom w:val="nil"/>
          <w:right w:val="nil"/>
          <w:between w:val="nil"/>
        </w:pBdr>
        <w:spacing w:line="240" w:lineRule="auto"/>
        <w:ind w:leftChars="0" w:firstLineChars="0"/>
        <w:rPr>
          <w:rFonts w:eastAsia="Calibri"/>
          <w:color w:val="000000"/>
        </w:rPr>
      </w:pPr>
      <w:r w:rsidRPr="006F0371">
        <w:rPr>
          <w:rFonts w:eastAsia="Calibri"/>
          <w:color w:val="000000"/>
        </w:rPr>
        <w:t>Include a resume.</w:t>
      </w:r>
    </w:p>
    <w:p w14:paraId="0000001D" w14:textId="77777777" w:rsidR="002A7C2B" w:rsidRPr="006F0371" w:rsidRDefault="002A7C2B">
      <w:pPr>
        <w:ind w:left="0" w:hanging="2"/>
        <w:rPr>
          <w:rFonts w:eastAsia="Calibri"/>
        </w:rPr>
      </w:pPr>
    </w:p>
    <w:p w14:paraId="0000001F" w14:textId="7B5BEA84" w:rsidR="002A7C2B" w:rsidRPr="006F0371" w:rsidRDefault="000161CB" w:rsidP="005A50C4">
      <w:pPr>
        <w:ind w:leftChars="0" w:left="0" w:firstLineChars="0" w:firstLine="0"/>
        <w:rPr>
          <w:rFonts w:eastAsia="Calibri"/>
        </w:rPr>
      </w:pPr>
      <w:r w:rsidRPr="006F0371">
        <w:rPr>
          <w:rFonts w:eastAsia="Calibri"/>
          <w:b/>
          <w:u w:val="single"/>
        </w:rPr>
        <w:t>POST AWARD REQUIREMENTS</w:t>
      </w:r>
    </w:p>
    <w:p w14:paraId="00000020" w14:textId="77777777" w:rsidR="002A7C2B" w:rsidRPr="006F0371" w:rsidRDefault="002A7C2B">
      <w:pPr>
        <w:ind w:left="0" w:hanging="2"/>
        <w:rPr>
          <w:rFonts w:eastAsia="Calibri"/>
        </w:rPr>
      </w:pPr>
    </w:p>
    <w:p w14:paraId="00000021" w14:textId="7B7E8E19" w:rsidR="002A7C2B" w:rsidRPr="006F0371" w:rsidRDefault="000161CB" w:rsidP="006F40C3">
      <w:pPr>
        <w:pStyle w:val="ListParagraph"/>
        <w:numPr>
          <w:ilvl w:val="0"/>
          <w:numId w:val="8"/>
        </w:numPr>
        <w:ind w:leftChars="0" w:firstLineChars="0"/>
        <w:rPr>
          <w:rFonts w:eastAsia="Calibri"/>
        </w:rPr>
      </w:pPr>
      <w:r w:rsidRPr="006F0371">
        <w:rPr>
          <w:rFonts w:eastAsia="Calibri"/>
        </w:rPr>
        <w:t>Recipients will write a brief article (approximately 500 words) for publication in</w:t>
      </w:r>
      <w:r w:rsidR="006F40C3" w:rsidRPr="006F0371">
        <w:rPr>
          <w:rFonts w:eastAsia="Calibri"/>
        </w:rPr>
        <w:t xml:space="preserve"> the Fall 2021 </w:t>
      </w:r>
      <w:r w:rsidRPr="006F0371">
        <w:rPr>
          <w:rFonts w:eastAsia="Calibri"/>
        </w:rPr>
        <w:t xml:space="preserve">issue of the </w:t>
      </w:r>
      <w:r w:rsidRPr="006F0371">
        <w:rPr>
          <w:rFonts w:eastAsia="Calibri"/>
          <w:b/>
          <w:i/>
          <w:u w:val="single"/>
        </w:rPr>
        <w:t>SLA B&amp;F Bulletin</w:t>
      </w:r>
      <w:r w:rsidRPr="006F0371">
        <w:rPr>
          <w:rFonts w:eastAsia="Calibri"/>
        </w:rPr>
        <w:t xml:space="preserve"> on their conference experience. </w:t>
      </w:r>
    </w:p>
    <w:p w14:paraId="00000023" w14:textId="72105144" w:rsidR="002A7C2B" w:rsidRPr="006F0371" w:rsidRDefault="000161CB" w:rsidP="006F40C3">
      <w:pPr>
        <w:pStyle w:val="ListParagraph"/>
        <w:numPr>
          <w:ilvl w:val="0"/>
          <w:numId w:val="8"/>
        </w:numPr>
        <w:ind w:leftChars="0" w:firstLineChars="0"/>
        <w:rPr>
          <w:rFonts w:eastAsia="Calibri"/>
        </w:rPr>
      </w:pPr>
      <w:r w:rsidRPr="006F0371">
        <w:rPr>
          <w:rFonts w:eastAsia="Calibri"/>
        </w:rPr>
        <w:t>Recipients will agree to serve on one of the B&amp;F Committees or Roundtables, such as the B&amp;F M</w:t>
      </w:r>
      <w:r w:rsidR="00AF06DD">
        <w:rPr>
          <w:rFonts w:eastAsia="Calibri"/>
        </w:rPr>
        <w:t>embership</w:t>
      </w:r>
      <w:r w:rsidRPr="006F0371">
        <w:rPr>
          <w:rFonts w:eastAsia="Calibri"/>
        </w:rPr>
        <w:t xml:space="preserve"> Committee or the College &amp; University Business Libraries </w:t>
      </w:r>
      <w:r w:rsidR="00AF06DD">
        <w:rPr>
          <w:rFonts w:eastAsia="Calibri"/>
        </w:rPr>
        <w:t xml:space="preserve">Section </w:t>
      </w:r>
      <w:r w:rsidRPr="006F0371">
        <w:rPr>
          <w:rFonts w:eastAsia="Calibri"/>
        </w:rPr>
        <w:t xml:space="preserve">during </w:t>
      </w:r>
      <w:r w:rsidR="00AF06DD">
        <w:rPr>
          <w:rFonts w:eastAsia="Calibri"/>
        </w:rPr>
        <w:t>2021-2022.</w:t>
      </w:r>
    </w:p>
    <w:p w14:paraId="00000024" w14:textId="77777777" w:rsidR="002A7C2B" w:rsidRPr="006F0371" w:rsidRDefault="002A7C2B">
      <w:pPr>
        <w:ind w:left="0" w:hanging="2"/>
        <w:rPr>
          <w:rFonts w:eastAsia="Calibri"/>
        </w:rPr>
      </w:pPr>
    </w:p>
    <w:p w14:paraId="00000025" w14:textId="77777777" w:rsidR="002A7C2B" w:rsidRPr="006F0371" w:rsidRDefault="000161CB">
      <w:pPr>
        <w:ind w:left="0" w:hanging="2"/>
        <w:rPr>
          <w:rFonts w:eastAsia="Calibri"/>
          <w:u w:val="single"/>
        </w:rPr>
      </w:pPr>
      <w:r w:rsidRPr="006F0371">
        <w:rPr>
          <w:rFonts w:eastAsia="Calibri"/>
          <w:b/>
          <w:u w:val="single"/>
        </w:rPr>
        <w:t>NOTIFICATION</w:t>
      </w:r>
    </w:p>
    <w:p w14:paraId="00000026" w14:textId="77777777" w:rsidR="002A7C2B" w:rsidRPr="006F0371" w:rsidRDefault="002A7C2B">
      <w:pPr>
        <w:ind w:left="0" w:hanging="2"/>
        <w:rPr>
          <w:rFonts w:eastAsia="Calibri"/>
        </w:rPr>
      </w:pPr>
    </w:p>
    <w:p w14:paraId="00000027" w14:textId="0B5C0758" w:rsidR="002A7C2B" w:rsidRPr="006F0371" w:rsidRDefault="000161CB" w:rsidP="006F40C3">
      <w:pPr>
        <w:pStyle w:val="ListParagraph"/>
        <w:numPr>
          <w:ilvl w:val="0"/>
          <w:numId w:val="9"/>
        </w:numPr>
        <w:ind w:leftChars="0" w:firstLineChars="0"/>
        <w:rPr>
          <w:rFonts w:eastAsia="Calibri"/>
        </w:rPr>
      </w:pPr>
      <w:r w:rsidRPr="006F0371">
        <w:rPr>
          <w:rFonts w:eastAsia="Calibri"/>
        </w:rPr>
        <w:t>All applicants will receive noti</w:t>
      </w:r>
      <w:r w:rsidR="006F40C3" w:rsidRPr="006F0371">
        <w:rPr>
          <w:rFonts w:eastAsia="Calibri"/>
        </w:rPr>
        <w:t xml:space="preserve">fication of award status by </w:t>
      </w:r>
      <w:r w:rsidR="00C86C1E">
        <w:rPr>
          <w:rFonts w:eastAsia="Calibri"/>
          <w:b/>
        </w:rPr>
        <w:t>August 2</w:t>
      </w:r>
      <w:r w:rsidR="006F40C3" w:rsidRPr="006F0371">
        <w:rPr>
          <w:rFonts w:eastAsia="Calibri"/>
          <w:b/>
        </w:rPr>
        <w:t>, 2021.</w:t>
      </w:r>
    </w:p>
    <w:p w14:paraId="00000028" w14:textId="6CA0A74D" w:rsidR="002A7C2B" w:rsidRPr="006F0371" w:rsidRDefault="000161CB" w:rsidP="006F40C3">
      <w:pPr>
        <w:pStyle w:val="ListParagraph"/>
        <w:numPr>
          <w:ilvl w:val="0"/>
          <w:numId w:val="9"/>
        </w:numPr>
        <w:ind w:leftChars="0" w:firstLineChars="0"/>
        <w:rPr>
          <w:rFonts w:eastAsia="Calibri"/>
        </w:rPr>
      </w:pPr>
      <w:r w:rsidRPr="006F0371">
        <w:rPr>
          <w:rFonts w:eastAsia="Calibri"/>
        </w:rPr>
        <w:t xml:space="preserve">Winners </w:t>
      </w:r>
      <w:r w:rsidRPr="006F0371">
        <w:rPr>
          <w:rFonts w:eastAsia="Calibri"/>
          <w:b/>
        </w:rPr>
        <w:t>MUST</w:t>
      </w:r>
      <w:r w:rsidRPr="006F0371">
        <w:rPr>
          <w:rFonts w:eastAsia="Calibri"/>
        </w:rPr>
        <w:t xml:space="preserve"> attend the B&amp;F </w:t>
      </w:r>
      <w:r w:rsidR="00AF06DD">
        <w:rPr>
          <w:rFonts w:eastAsia="Calibri"/>
        </w:rPr>
        <w:t>Community</w:t>
      </w:r>
      <w:r w:rsidRPr="006F0371">
        <w:rPr>
          <w:rFonts w:eastAsia="Calibri"/>
        </w:rPr>
        <w:t>’s Award Ceremony at the</w:t>
      </w:r>
      <w:r w:rsidR="006F40C3" w:rsidRPr="006F0371">
        <w:rPr>
          <w:rFonts w:eastAsia="Calibri"/>
        </w:rPr>
        <w:t xml:space="preserve"> virtual</w:t>
      </w:r>
      <w:r w:rsidRPr="006F0371">
        <w:rPr>
          <w:rFonts w:eastAsia="Calibri"/>
        </w:rPr>
        <w:t xml:space="preserve"> </w:t>
      </w:r>
      <w:r w:rsidR="006F40C3" w:rsidRPr="006F0371">
        <w:rPr>
          <w:rFonts w:eastAsia="Calibri"/>
        </w:rPr>
        <w:t>2021</w:t>
      </w:r>
      <w:r w:rsidRPr="006F0371">
        <w:rPr>
          <w:rFonts w:eastAsia="Calibri"/>
        </w:rPr>
        <w:t xml:space="preserve"> Annual Conference in </w:t>
      </w:r>
      <w:r w:rsidR="006F40C3" w:rsidRPr="006F0371">
        <w:rPr>
          <w:rFonts w:eastAsia="Calibri"/>
        </w:rPr>
        <w:t>to receive their funds.</w:t>
      </w:r>
      <w:r w:rsidRPr="006F0371">
        <w:rPr>
          <w:rFonts w:eastAsia="Calibri"/>
        </w:rPr>
        <w:t xml:space="preserve"> </w:t>
      </w:r>
    </w:p>
    <w:p w14:paraId="00000029" w14:textId="77777777" w:rsidR="002A7C2B" w:rsidRPr="006F0371" w:rsidRDefault="002A7C2B">
      <w:pPr>
        <w:ind w:left="0" w:hanging="2"/>
        <w:rPr>
          <w:rFonts w:eastAsia="Calibri"/>
        </w:rPr>
      </w:pPr>
    </w:p>
    <w:p w14:paraId="180B7C65" w14:textId="5E4DF7FC" w:rsidR="006F0371" w:rsidRPr="006F0371" w:rsidRDefault="000161C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Calibri"/>
          <w:color w:val="000000"/>
        </w:rPr>
      </w:pPr>
      <w:r w:rsidRPr="006F0371">
        <w:rPr>
          <w:rFonts w:eastAsia="Calibri"/>
          <w:color w:val="000000"/>
        </w:rPr>
        <w:lastRenderedPageBreak/>
        <w:t xml:space="preserve">Submit </w:t>
      </w:r>
      <w:r w:rsidR="006F0371">
        <w:rPr>
          <w:rFonts w:eastAsia="Calibri"/>
          <w:color w:val="000000"/>
        </w:rPr>
        <w:t>your</w:t>
      </w:r>
      <w:r w:rsidRPr="006F0371">
        <w:rPr>
          <w:rFonts w:eastAsia="Calibri"/>
          <w:color w:val="000000"/>
        </w:rPr>
        <w:t xml:space="preserve"> documents, along with </w:t>
      </w:r>
      <w:r w:rsidR="007B2EE7">
        <w:rPr>
          <w:rFonts w:eastAsia="Calibri"/>
          <w:color w:val="000000"/>
        </w:rPr>
        <w:t>the provided application form as a</w:t>
      </w:r>
      <w:r w:rsidRPr="006F0371">
        <w:rPr>
          <w:rFonts w:eastAsia="Calibri"/>
          <w:color w:val="000000"/>
        </w:rPr>
        <w:t xml:space="preserve"> Microsoft Word or PDF by </w:t>
      </w:r>
      <w:r w:rsidR="00FC7C4C" w:rsidRPr="006F0371">
        <w:rPr>
          <w:rFonts w:eastAsia="Calibri"/>
          <w:color w:val="000000"/>
        </w:rPr>
        <w:t>email</w:t>
      </w:r>
      <w:r w:rsidRPr="006F0371">
        <w:rPr>
          <w:rFonts w:eastAsia="Calibri"/>
          <w:color w:val="000000"/>
        </w:rPr>
        <w:t xml:space="preserve"> </w:t>
      </w:r>
      <w:r w:rsidRPr="006F0371">
        <w:rPr>
          <w:rFonts w:eastAsia="Calibri"/>
          <w:b/>
          <w:color w:val="000000"/>
        </w:rPr>
        <w:t xml:space="preserve">no later than </w:t>
      </w:r>
      <w:r w:rsidR="00C86C1E">
        <w:rPr>
          <w:rFonts w:eastAsia="Calibri"/>
          <w:b/>
          <w:color w:val="000000"/>
        </w:rPr>
        <w:t>July 26</w:t>
      </w:r>
      <w:r w:rsidR="006F40C3" w:rsidRPr="006F0371">
        <w:rPr>
          <w:rFonts w:eastAsia="Calibri"/>
          <w:b/>
          <w:color w:val="000000"/>
        </w:rPr>
        <w:t>, 2021</w:t>
      </w:r>
      <w:r w:rsidRPr="006F0371">
        <w:rPr>
          <w:rFonts w:eastAsia="Calibri"/>
          <w:b/>
          <w:color w:val="000000"/>
        </w:rPr>
        <w:t xml:space="preserve"> </w:t>
      </w:r>
      <w:r w:rsidRPr="006F0371">
        <w:rPr>
          <w:rFonts w:eastAsia="Calibri"/>
          <w:color w:val="000000"/>
        </w:rPr>
        <w:t>to:</w:t>
      </w:r>
      <w:r w:rsidR="00FC7C4C" w:rsidRPr="006F0371">
        <w:rPr>
          <w:rFonts w:eastAsia="Calibri"/>
          <w:color w:val="000000"/>
        </w:rPr>
        <w:t xml:space="preserve"> </w:t>
      </w:r>
    </w:p>
    <w:p w14:paraId="0F85B6FD" w14:textId="654749A6" w:rsidR="006F0371" w:rsidRPr="006F0371" w:rsidRDefault="006F03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Calibri"/>
          <w:color w:val="000000"/>
        </w:rPr>
      </w:pPr>
      <w:r w:rsidRPr="006F0371">
        <w:rPr>
          <w:rFonts w:eastAsia="Calibri"/>
          <w:color w:val="000000"/>
        </w:rPr>
        <w:tab/>
      </w:r>
      <w:r w:rsidRPr="006F0371">
        <w:rPr>
          <w:rFonts w:eastAsia="Calibri"/>
          <w:color w:val="000000"/>
        </w:rPr>
        <w:tab/>
      </w:r>
      <w:r w:rsidR="00C86C1E">
        <w:rPr>
          <w:rFonts w:eastAsia="Calibri"/>
          <w:color w:val="000000"/>
        </w:rPr>
        <w:t xml:space="preserve">Annette </w:t>
      </w:r>
      <w:proofErr w:type="spellStart"/>
      <w:r w:rsidR="00C86C1E">
        <w:rPr>
          <w:rFonts w:eastAsia="Calibri"/>
          <w:color w:val="000000"/>
        </w:rPr>
        <w:t>Bochenek</w:t>
      </w:r>
      <w:proofErr w:type="spellEnd"/>
    </w:p>
    <w:p w14:paraId="3096DD1B" w14:textId="100F7401" w:rsidR="006F0371" w:rsidRPr="006F0371" w:rsidRDefault="006F03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Calibri"/>
          <w:color w:val="000000"/>
        </w:rPr>
      </w:pPr>
      <w:r w:rsidRPr="006F0371">
        <w:rPr>
          <w:rFonts w:eastAsia="Calibri"/>
          <w:color w:val="000000"/>
        </w:rPr>
        <w:tab/>
      </w:r>
      <w:r w:rsidRPr="006F0371">
        <w:rPr>
          <w:rFonts w:eastAsia="Calibri"/>
          <w:color w:val="000000"/>
        </w:rPr>
        <w:tab/>
        <w:t xml:space="preserve">Subject: </w:t>
      </w:r>
      <w:r w:rsidR="00934908">
        <w:rPr>
          <w:rFonts w:eastAsia="Calibri"/>
          <w:color w:val="000000"/>
        </w:rPr>
        <w:t>Professional Grant</w:t>
      </w:r>
      <w:r w:rsidRPr="006F0371">
        <w:rPr>
          <w:rFonts w:eastAsia="Calibri"/>
          <w:color w:val="000000"/>
        </w:rPr>
        <w:t xml:space="preserve"> Application</w:t>
      </w:r>
    </w:p>
    <w:p w14:paraId="0000002A" w14:textId="4851AA7E" w:rsidR="002A7C2B" w:rsidRPr="006F0371" w:rsidRDefault="006F0371" w:rsidP="006F03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rFonts w:eastAsia="Calibri"/>
          <w:color w:val="000000"/>
        </w:rPr>
      </w:pPr>
      <w:r w:rsidRPr="006F0371">
        <w:tab/>
      </w:r>
      <w:hyperlink r:id="rId8" w:history="1">
        <w:r w:rsidR="00C86C1E">
          <w:rPr>
            <w:rStyle w:val="Hyperlink"/>
          </w:rPr>
          <w:t xml:space="preserve">ahbochen@purdue.edu </w:t>
        </w:r>
        <w:bookmarkStart w:id="1" w:name="_GoBack"/>
        <w:bookmarkEnd w:id="1"/>
      </w:hyperlink>
      <w:r w:rsidR="006F40C3" w:rsidRPr="006F0371">
        <w:t xml:space="preserve"> </w:t>
      </w:r>
      <w:r w:rsidR="000161CB" w:rsidRPr="006F0371">
        <w:rPr>
          <w:rFonts w:eastAsia="Calibri"/>
          <w:color w:val="000000"/>
        </w:rPr>
        <w:t xml:space="preserve"> </w:t>
      </w:r>
    </w:p>
    <w:p w14:paraId="0000002B" w14:textId="68668DB8" w:rsidR="002A7C2B" w:rsidRDefault="002A7C2B">
      <w:pPr>
        <w:ind w:left="0" w:hanging="2"/>
        <w:rPr>
          <w:rFonts w:eastAsia="Calibri"/>
        </w:rPr>
      </w:pPr>
    </w:p>
    <w:p w14:paraId="4157A84E" w14:textId="53DCD215" w:rsidR="007B2EE7" w:rsidRDefault="007B2EE7">
      <w:pPr>
        <w:ind w:left="0" w:hanging="2"/>
        <w:rPr>
          <w:rFonts w:eastAsia="Calibri"/>
        </w:rPr>
      </w:pPr>
    </w:p>
    <w:p w14:paraId="59745DFF" w14:textId="6046EED4" w:rsidR="007B2EE7" w:rsidRDefault="007B2EE7">
      <w:pPr>
        <w:ind w:left="0" w:hanging="2"/>
        <w:rPr>
          <w:rFonts w:eastAsia="Calibri"/>
        </w:rPr>
      </w:pPr>
    </w:p>
    <w:p w14:paraId="1C452A23" w14:textId="246E4281" w:rsidR="007B2EE7" w:rsidRDefault="007B2EE7">
      <w:pPr>
        <w:ind w:left="0" w:hanging="2"/>
        <w:rPr>
          <w:rFonts w:eastAsia="Calibri"/>
        </w:rPr>
      </w:pPr>
    </w:p>
    <w:p w14:paraId="34FA14C6" w14:textId="78FBB576" w:rsidR="007B2EE7" w:rsidRDefault="007B2EE7">
      <w:pPr>
        <w:ind w:left="0" w:hanging="2"/>
        <w:rPr>
          <w:rFonts w:eastAsia="Calibri"/>
        </w:rPr>
      </w:pPr>
    </w:p>
    <w:p w14:paraId="6B6D5F49" w14:textId="5DED5141" w:rsidR="007B2EE7" w:rsidRDefault="007B2EE7">
      <w:pPr>
        <w:ind w:left="0" w:hanging="2"/>
        <w:rPr>
          <w:rFonts w:eastAsia="Calibri"/>
        </w:rPr>
      </w:pPr>
    </w:p>
    <w:p w14:paraId="74530D71" w14:textId="3137984B" w:rsidR="007B2EE7" w:rsidRDefault="007B2EE7">
      <w:pPr>
        <w:ind w:left="0" w:hanging="2"/>
        <w:rPr>
          <w:rFonts w:eastAsia="Calibri"/>
        </w:rPr>
      </w:pPr>
    </w:p>
    <w:p w14:paraId="3CDA52FB" w14:textId="1EAE49F1" w:rsidR="007B2EE7" w:rsidRDefault="007B2EE7">
      <w:pPr>
        <w:ind w:left="0" w:hanging="2"/>
        <w:rPr>
          <w:rFonts w:eastAsia="Calibri"/>
        </w:rPr>
      </w:pPr>
    </w:p>
    <w:p w14:paraId="1F576577" w14:textId="76DC4192" w:rsidR="007B2EE7" w:rsidRDefault="007B2EE7">
      <w:pPr>
        <w:ind w:left="0" w:hanging="2"/>
        <w:rPr>
          <w:rFonts w:eastAsia="Calibri"/>
        </w:rPr>
      </w:pPr>
    </w:p>
    <w:p w14:paraId="7ACC78D8" w14:textId="1144EB96" w:rsidR="007B2EE7" w:rsidRDefault="007B2EE7">
      <w:pPr>
        <w:ind w:left="0" w:hanging="2"/>
        <w:rPr>
          <w:rFonts w:eastAsia="Calibri"/>
        </w:rPr>
      </w:pPr>
    </w:p>
    <w:p w14:paraId="1C0E8960" w14:textId="74B8DDF8" w:rsidR="007B2EE7" w:rsidRDefault="007B2EE7">
      <w:pPr>
        <w:ind w:left="0" w:hanging="2"/>
        <w:rPr>
          <w:rFonts w:eastAsia="Calibri"/>
        </w:rPr>
      </w:pPr>
    </w:p>
    <w:p w14:paraId="732878D7" w14:textId="72B0B2C9" w:rsidR="007B2EE7" w:rsidRDefault="007B2EE7">
      <w:pPr>
        <w:ind w:left="0" w:hanging="2"/>
        <w:rPr>
          <w:rFonts w:eastAsia="Calibri"/>
        </w:rPr>
      </w:pPr>
    </w:p>
    <w:p w14:paraId="7FC7AB66" w14:textId="2A0754ED" w:rsidR="007B2EE7" w:rsidRDefault="007B2EE7">
      <w:pPr>
        <w:ind w:left="0" w:hanging="2"/>
        <w:rPr>
          <w:rFonts w:eastAsia="Calibri"/>
        </w:rPr>
      </w:pPr>
    </w:p>
    <w:p w14:paraId="7651DF16" w14:textId="3DE84AC6" w:rsidR="007B2EE7" w:rsidRDefault="007B2EE7">
      <w:pPr>
        <w:ind w:left="0" w:hanging="2"/>
        <w:rPr>
          <w:rFonts w:eastAsia="Calibri"/>
        </w:rPr>
      </w:pPr>
    </w:p>
    <w:p w14:paraId="13896A78" w14:textId="19C63D96" w:rsidR="007B2EE7" w:rsidRDefault="007B2EE7">
      <w:pPr>
        <w:ind w:left="0" w:hanging="2"/>
        <w:rPr>
          <w:rFonts w:eastAsia="Calibri"/>
        </w:rPr>
      </w:pPr>
    </w:p>
    <w:p w14:paraId="65355B9D" w14:textId="4B0871BF" w:rsidR="007B2EE7" w:rsidRDefault="007B2EE7">
      <w:pPr>
        <w:ind w:left="0" w:hanging="2"/>
        <w:rPr>
          <w:rFonts w:eastAsia="Calibri"/>
        </w:rPr>
      </w:pPr>
    </w:p>
    <w:p w14:paraId="1E0092D1" w14:textId="170D1B05" w:rsidR="007B2EE7" w:rsidRDefault="007B2EE7">
      <w:pPr>
        <w:ind w:left="0" w:hanging="2"/>
        <w:rPr>
          <w:rFonts w:eastAsia="Calibri"/>
        </w:rPr>
      </w:pPr>
    </w:p>
    <w:p w14:paraId="6CD2400B" w14:textId="58EFCCCC" w:rsidR="007B2EE7" w:rsidRDefault="007B2EE7">
      <w:pPr>
        <w:ind w:left="0" w:hanging="2"/>
        <w:rPr>
          <w:rFonts w:eastAsia="Calibri"/>
        </w:rPr>
      </w:pPr>
    </w:p>
    <w:p w14:paraId="0290900B" w14:textId="7EF2B8FA" w:rsidR="007B2EE7" w:rsidRDefault="007B2EE7">
      <w:pPr>
        <w:ind w:left="0" w:hanging="2"/>
        <w:rPr>
          <w:rFonts w:eastAsia="Calibri"/>
        </w:rPr>
      </w:pPr>
    </w:p>
    <w:p w14:paraId="40AF5DDC" w14:textId="22B0A840" w:rsidR="007B2EE7" w:rsidRDefault="007B2EE7">
      <w:pPr>
        <w:ind w:left="0" w:hanging="2"/>
        <w:rPr>
          <w:rFonts w:eastAsia="Calibri"/>
        </w:rPr>
      </w:pPr>
    </w:p>
    <w:p w14:paraId="6E33653B" w14:textId="44BF7B4C" w:rsidR="007B2EE7" w:rsidRDefault="007B2EE7">
      <w:pPr>
        <w:ind w:left="0" w:hanging="2"/>
        <w:rPr>
          <w:rFonts w:eastAsia="Calibri"/>
        </w:rPr>
      </w:pPr>
    </w:p>
    <w:p w14:paraId="00E9FDFC" w14:textId="2BC16B30" w:rsidR="007B2EE7" w:rsidRDefault="007B2EE7">
      <w:pPr>
        <w:ind w:left="0" w:hanging="2"/>
        <w:rPr>
          <w:rFonts w:eastAsia="Calibri"/>
        </w:rPr>
      </w:pPr>
    </w:p>
    <w:p w14:paraId="3639E496" w14:textId="66030CCB" w:rsidR="007B2EE7" w:rsidRDefault="007B2EE7">
      <w:pPr>
        <w:ind w:left="0" w:hanging="2"/>
        <w:rPr>
          <w:rFonts w:eastAsia="Calibri"/>
        </w:rPr>
      </w:pPr>
    </w:p>
    <w:p w14:paraId="1E0EB60B" w14:textId="356A85DC" w:rsidR="007B2EE7" w:rsidRDefault="007B2EE7">
      <w:pPr>
        <w:ind w:left="0" w:hanging="2"/>
        <w:rPr>
          <w:rFonts w:eastAsia="Calibri"/>
        </w:rPr>
      </w:pPr>
    </w:p>
    <w:p w14:paraId="529E15CC" w14:textId="15B71AE3" w:rsidR="007B2EE7" w:rsidRDefault="007B2EE7">
      <w:pPr>
        <w:ind w:left="0" w:hanging="2"/>
        <w:rPr>
          <w:rFonts w:eastAsia="Calibri"/>
        </w:rPr>
      </w:pPr>
    </w:p>
    <w:p w14:paraId="2C8F3FE5" w14:textId="0E930E55" w:rsidR="007B2EE7" w:rsidRDefault="007B2EE7">
      <w:pPr>
        <w:ind w:left="0" w:hanging="2"/>
        <w:rPr>
          <w:rFonts w:eastAsia="Calibri"/>
        </w:rPr>
      </w:pPr>
    </w:p>
    <w:p w14:paraId="3A999A10" w14:textId="31B820B8" w:rsidR="007B2EE7" w:rsidRDefault="007B2EE7">
      <w:pPr>
        <w:ind w:left="0" w:hanging="2"/>
        <w:rPr>
          <w:rFonts w:eastAsia="Calibri"/>
        </w:rPr>
      </w:pPr>
    </w:p>
    <w:p w14:paraId="35ED1041" w14:textId="77777777" w:rsidR="00AF06DD" w:rsidRDefault="00AF06DD">
      <w:pPr>
        <w:ind w:left="0" w:hanging="2"/>
        <w:rPr>
          <w:rFonts w:eastAsia="Calibri"/>
        </w:rPr>
      </w:pPr>
    </w:p>
    <w:p w14:paraId="62956368" w14:textId="77777777" w:rsidR="00AF06DD" w:rsidRDefault="00AF06DD">
      <w:pPr>
        <w:ind w:left="0" w:hanging="2"/>
        <w:rPr>
          <w:rFonts w:eastAsia="Calibri"/>
        </w:rPr>
      </w:pPr>
    </w:p>
    <w:p w14:paraId="181365CC" w14:textId="77777777" w:rsidR="00AF06DD" w:rsidRDefault="00AF06DD">
      <w:pPr>
        <w:ind w:left="0" w:hanging="2"/>
        <w:rPr>
          <w:rFonts w:eastAsia="Calibri"/>
        </w:rPr>
      </w:pPr>
    </w:p>
    <w:p w14:paraId="3B3514DB" w14:textId="77777777" w:rsidR="00AF06DD" w:rsidRDefault="00AF06DD">
      <w:pPr>
        <w:ind w:left="0" w:hanging="2"/>
        <w:rPr>
          <w:rFonts w:eastAsia="Calibri"/>
        </w:rPr>
      </w:pPr>
    </w:p>
    <w:p w14:paraId="7E6DF5EA" w14:textId="77777777" w:rsidR="00AF06DD" w:rsidRDefault="00AF06DD">
      <w:pPr>
        <w:ind w:left="0" w:hanging="2"/>
        <w:rPr>
          <w:rFonts w:eastAsia="Calibri"/>
        </w:rPr>
      </w:pPr>
    </w:p>
    <w:p w14:paraId="5B800279" w14:textId="77777777" w:rsidR="00AF06DD" w:rsidRDefault="00AF06DD">
      <w:pPr>
        <w:ind w:left="0" w:hanging="2"/>
        <w:rPr>
          <w:rFonts w:eastAsia="Calibri"/>
        </w:rPr>
      </w:pPr>
    </w:p>
    <w:p w14:paraId="58EBCE85" w14:textId="77777777" w:rsidR="00AF06DD" w:rsidRDefault="00AF06DD">
      <w:pPr>
        <w:ind w:left="0" w:hanging="2"/>
        <w:rPr>
          <w:rFonts w:eastAsia="Calibri"/>
        </w:rPr>
      </w:pPr>
    </w:p>
    <w:p w14:paraId="695EBA1A" w14:textId="77777777" w:rsidR="00AF06DD" w:rsidRDefault="00AF06DD">
      <w:pPr>
        <w:ind w:left="0" w:hanging="2"/>
        <w:rPr>
          <w:rFonts w:eastAsia="Calibri"/>
        </w:rPr>
      </w:pPr>
    </w:p>
    <w:p w14:paraId="721665F6" w14:textId="77777777" w:rsidR="00AF06DD" w:rsidRDefault="00AF06DD">
      <w:pPr>
        <w:ind w:left="0" w:hanging="2"/>
        <w:rPr>
          <w:rFonts w:eastAsia="Calibri"/>
        </w:rPr>
      </w:pPr>
    </w:p>
    <w:p w14:paraId="60528B7F" w14:textId="77777777" w:rsidR="00AF06DD" w:rsidRDefault="00AF06DD">
      <w:pPr>
        <w:ind w:left="0" w:hanging="2"/>
        <w:rPr>
          <w:rFonts w:eastAsia="Calibri"/>
        </w:rPr>
      </w:pPr>
    </w:p>
    <w:p w14:paraId="59BE6E29" w14:textId="77777777" w:rsidR="00AF06DD" w:rsidRDefault="00AF06DD">
      <w:pPr>
        <w:ind w:left="0" w:hanging="2"/>
        <w:rPr>
          <w:rFonts w:eastAsia="Calibri"/>
        </w:rPr>
      </w:pPr>
    </w:p>
    <w:p w14:paraId="799511BA" w14:textId="77777777" w:rsidR="00AF06DD" w:rsidRDefault="00AF06DD">
      <w:pPr>
        <w:ind w:left="0" w:hanging="2"/>
        <w:rPr>
          <w:rFonts w:eastAsia="Calibri"/>
        </w:rPr>
      </w:pPr>
    </w:p>
    <w:p w14:paraId="66D60FEB" w14:textId="77777777" w:rsidR="00AF06DD" w:rsidRDefault="00AF06DD">
      <w:pPr>
        <w:ind w:left="0" w:hanging="2"/>
        <w:rPr>
          <w:rFonts w:eastAsia="Calibri"/>
        </w:rPr>
      </w:pPr>
    </w:p>
    <w:p w14:paraId="3D2D943F" w14:textId="77777777" w:rsidR="00AF06DD" w:rsidRDefault="00AF06DD">
      <w:pPr>
        <w:ind w:left="0" w:hanging="2"/>
        <w:rPr>
          <w:rFonts w:eastAsia="Calibri"/>
        </w:rPr>
      </w:pPr>
    </w:p>
    <w:p w14:paraId="7FCC0290" w14:textId="508B58B4" w:rsidR="007B2EE7" w:rsidRDefault="007B2EE7">
      <w:pPr>
        <w:ind w:left="0" w:hanging="2"/>
        <w:rPr>
          <w:rFonts w:eastAsia="Calibri"/>
        </w:rPr>
      </w:pPr>
    </w:p>
    <w:p w14:paraId="0CD6DE1D" w14:textId="2A13C784" w:rsidR="007B2EE7" w:rsidRDefault="007B2EE7">
      <w:pPr>
        <w:ind w:left="0" w:hanging="2"/>
        <w:rPr>
          <w:rFonts w:eastAsia="Calibri"/>
        </w:rPr>
      </w:pPr>
    </w:p>
    <w:p w14:paraId="53D9E9A5" w14:textId="77777777" w:rsidR="007B2EE7" w:rsidRDefault="007B2EE7">
      <w:pPr>
        <w:ind w:left="0" w:hanging="2"/>
        <w:rPr>
          <w:rFonts w:eastAsia="Calibri"/>
        </w:rPr>
      </w:pPr>
    </w:p>
    <w:p w14:paraId="4D00271D" w14:textId="77777777" w:rsidR="007B2EE7" w:rsidRPr="006F0371" w:rsidRDefault="007B2EE7" w:rsidP="007B2EE7">
      <w:pPr>
        <w:ind w:left="0" w:hanging="2"/>
        <w:jc w:val="center"/>
        <w:rPr>
          <w:rFonts w:eastAsia="Calibri"/>
        </w:rPr>
      </w:pPr>
      <w:r w:rsidRPr="006F0371">
        <w:rPr>
          <w:rFonts w:eastAsia="Calibri"/>
          <w:b/>
        </w:rPr>
        <w:lastRenderedPageBreak/>
        <w:t>SPECIAL LIBRARIES ASSOCIATION</w:t>
      </w:r>
    </w:p>
    <w:p w14:paraId="19E96D90" w14:textId="77777777" w:rsidR="007B2EE7" w:rsidRPr="006F0371" w:rsidRDefault="007B2EE7" w:rsidP="007B2EE7">
      <w:pPr>
        <w:ind w:left="0" w:hanging="2"/>
        <w:jc w:val="center"/>
        <w:rPr>
          <w:rFonts w:eastAsia="Calibri"/>
        </w:rPr>
      </w:pPr>
      <w:r w:rsidRPr="006F0371">
        <w:rPr>
          <w:rFonts w:eastAsia="Calibri"/>
          <w:b/>
        </w:rPr>
        <w:t xml:space="preserve">Business &amp; Finance </w:t>
      </w:r>
      <w:r>
        <w:rPr>
          <w:rFonts w:eastAsia="Calibri"/>
          <w:b/>
        </w:rPr>
        <w:t>Community</w:t>
      </w:r>
    </w:p>
    <w:p w14:paraId="2B1CE19D" w14:textId="4273EBA6" w:rsidR="007B2EE7" w:rsidRPr="006F0371" w:rsidRDefault="007B2EE7" w:rsidP="007B2EE7">
      <w:pPr>
        <w:ind w:left="0" w:hanging="2"/>
        <w:jc w:val="center"/>
        <w:rPr>
          <w:rFonts w:eastAsia="Calibri"/>
        </w:rPr>
      </w:pPr>
      <w:r w:rsidRPr="006F0371">
        <w:rPr>
          <w:rFonts w:eastAsia="Calibri"/>
          <w:b/>
        </w:rPr>
        <w:t xml:space="preserve">2021 </w:t>
      </w:r>
      <w:r>
        <w:rPr>
          <w:rFonts w:eastAsia="Calibri"/>
          <w:b/>
        </w:rPr>
        <w:t>Professional Grant Award</w:t>
      </w:r>
      <w:r w:rsidR="00B84CA3">
        <w:rPr>
          <w:rFonts w:eastAsia="Calibri"/>
          <w:b/>
        </w:rPr>
        <w:t xml:space="preserve"> Application</w:t>
      </w:r>
    </w:p>
    <w:p w14:paraId="0E0815A3" w14:textId="77777777" w:rsidR="007B2EE7" w:rsidRPr="006F0371" w:rsidRDefault="007B2EE7" w:rsidP="007B2EE7">
      <w:pPr>
        <w:ind w:left="0" w:hanging="2"/>
        <w:rPr>
          <w:rFonts w:eastAsia="Calibri"/>
        </w:rPr>
      </w:pPr>
    </w:p>
    <w:p w14:paraId="78795C3C" w14:textId="77777777" w:rsidR="00AF06DD" w:rsidRPr="007B2EE7" w:rsidRDefault="00AF06DD" w:rsidP="00AF06DD">
      <w:pPr>
        <w:shd w:val="clear" w:color="auto" w:fill="FFFFFF"/>
        <w:suppressAutoHyphens w:val="0"/>
        <w:spacing w:line="240" w:lineRule="auto"/>
        <w:ind w:leftChars="0" w:left="0" w:firstLineChars="0" w:firstLine="0"/>
        <w:textDirection w:val="lrTb"/>
        <w:textAlignment w:val="auto"/>
        <w:outlineLvl w:val="9"/>
        <w:rPr>
          <w:color w:val="000000"/>
        </w:rPr>
      </w:pPr>
      <w:r w:rsidRPr="007B2EE7">
        <w:rPr>
          <w:color w:val="000000"/>
        </w:rPr>
        <w:t xml:space="preserve">The Business and Finance Community offers professional grant awards to help cover the cost of registration at the SLA Annual Conference. </w:t>
      </w:r>
      <w:r w:rsidRPr="007B2EE7">
        <w:rPr>
          <w:color w:val="000000"/>
          <w:shd w:val="clear" w:color="auto" w:fill="FFFFFF"/>
        </w:rPr>
        <w:t>Priority will be given to individuals identifying as members of an equity-seeking group*.</w:t>
      </w:r>
      <w:r w:rsidRPr="007B2EE7">
        <w:rPr>
          <w:color w:val="343A40"/>
          <w:shd w:val="clear" w:color="auto" w:fill="FFFFFF"/>
        </w:rPr>
        <w:t xml:space="preserve"> </w:t>
      </w:r>
      <w:r w:rsidRPr="007B2EE7">
        <w:rPr>
          <w:color w:val="000000"/>
        </w:rPr>
        <w:t>There will be three awards of $249 for professionals.</w:t>
      </w:r>
    </w:p>
    <w:p w14:paraId="62D4547E" w14:textId="77777777" w:rsidR="00AF06DD" w:rsidRPr="006F0371" w:rsidRDefault="00AF06DD" w:rsidP="00AF06DD">
      <w:pPr>
        <w:shd w:val="clear" w:color="auto" w:fill="FFFFFF"/>
        <w:suppressAutoHyphens w:val="0"/>
        <w:spacing w:line="240" w:lineRule="auto"/>
        <w:ind w:leftChars="0" w:left="0" w:firstLineChars="0" w:firstLine="0"/>
        <w:textDirection w:val="lrTb"/>
        <w:textAlignment w:val="auto"/>
        <w:outlineLvl w:val="9"/>
        <w:rPr>
          <w:rFonts w:eastAsiaTheme="minorHAnsi"/>
          <w:position w:val="0"/>
        </w:rPr>
      </w:pPr>
    </w:p>
    <w:p w14:paraId="06BA58CB" w14:textId="77777777" w:rsidR="00AF06DD" w:rsidRPr="006F0371" w:rsidRDefault="00AF06DD" w:rsidP="00AF06DD">
      <w:pPr>
        <w:shd w:val="clear" w:color="auto" w:fill="FFFFFF"/>
        <w:suppressAutoHyphens w:val="0"/>
        <w:spacing w:after="160" w:line="240" w:lineRule="auto"/>
        <w:ind w:leftChars="0" w:left="720" w:firstLineChars="0" w:firstLine="0"/>
        <w:textDirection w:val="lrTb"/>
        <w:textAlignment w:val="auto"/>
        <w:outlineLvl w:val="9"/>
        <w:rPr>
          <w:rFonts w:eastAsiaTheme="minorHAnsi"/>
          <w:position w:val="0"/>
        </w:rPr>
      </w:pPr>
      <w:r w:rsidRPr="006F0371">
        <w:rPr>
          <w:rFonts w:eastAsiaTheme="minorHAnsi"/>
          <w:color w:val="000000"/>
          <w:position w:val="0"/>
        </w:rPr>
        <w:t>*Equity-seeking groups are communities that experience significant collective barriers in participating in society. This could include historic, social and environmental barriers based on age, ethnicity, disability, economic status, gender, nationality, race, sexual orientation, and transgender status, etc. Equity-seeking groups are those that identify barriers to equal access, opportunities, and resources due to disadvantage and discrimination and actively seek social justice and reparation.</w:t>
      </w:r>
    </w:p>
    <w:p w14:paraId="3BA8C557" w14:textId="54A77D0F" w:rsidR="007B2EE7" w:rsidRDefault="007B2EE7" w:rsidP="007B2EE7">
      <w:pPr>
        <w:shd w:val="clear" w:color="auto" w:fill="FFFFFF"/>
        <w:suppressAutoHyphens w:val="0"/>
        <w:spacing w:after="160" w:line="240" w:lineRule="auto"/>
        <w:ind w:leftChars="0" w:left="0" w:firstLineChars="0" w:firstLine="0"/>
        <w:textDirection w:val="lrTb"/>
        <w:textAlignment w:val="auto"/>
        <w:outlineLvl w:val="9"/>
        <w:rPr>
          <w:rFonts w:eastAsiaTheme="minorHAnsi"/>
          <w:color w:val="000000"/>
          <w:position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5"/>
        <w:gridCol w:w="6225"/>
      </w:tblGrid>
      <w:tr w:rsidR="007B2EE7" w:rsidRPr="00CB475C" w14:paraId="5F7916E3" w14:textId="77777777" w:rsidTr="00650B4E">
        <w:trPr>
          <w:trHeight w:val="460"/>
        </w:trPr>
        <w:tc>
          <w:tcPr>
            <w:tcW w:w="2898" w:type="dxa"/>
            <w:tcBorders>
              <w:top w:val="nil"/>
              <w:left w:val="nil"/>
              <w:bottom w:val="nil"/>
              <w:right w:val="nil"/>
            </w:tcBorders>
            <w:vAlign w:val="center"/>
          </w:tcPr>
          <w:p w14:paraId="7F86E1DC" w14:textId="77777777" w:rsidR="007B2EE7" w:rsidRPr="00CB475C" w:rsidRDefault="007B2EE7" w:rsidP="00650B4E">
            <w:pPr>
              <w:ind w:left="0" w:hanging="2"/>
              <w:rPr>
                <w:b/>
              </w:rPr>
            </w:pPr>
            <w:r w:rsidRPr="00CB475C">
              <w:rPr>
                <w:b/>
              </w:rPr>
              <w:t>NAME</w:t>
            </w:r>
          </w:p>
        </w:tc>
        <w:tc>
          <w:tcPr>
            <w:tcW w:w="6678" w:type="dxa"/>
            <w:tcBorders>
              <w:top w:val="nil"/>
              <w:left w:val="nil"/>
              <w:right w:val="nil"/>
            </w:tcBorders>
            <w:vAlign w:val="center"/>
          </w:tcPr>
          <w:p w14:paraId="7493A6F6" w14:textId="77777777" w:rsidR="007B2EE7" w:rsidRPr="00CB475C" w:rsidRDefault="007B2EE7" w:rsidP="00650B4E">
            <w:pPr>
              <w:ind w:left="0" w:hanging="2"/>
            </w:pPr>
          </w:p>
        </w:tc>
      </w:tr>
      <w:tr w:rsidR="007B2EE7" w:rsidRPr="00CB475C" w14:paraId="7EEB1760" w14:textId="77777777" w:rsidTr="00650B4E">
        <w:trPr>
          <w:trHeight w:val="460"/>
        </w:trPr>
        <w:tc>
          <w:tcPr>
            <w:tcW w:w="2898" w:type="dxa"/>
            <w:tcBorders>
              <w:top w:val="nil"/>
              <w:left w:val="nil"/>
              <w:bottom w:val="nil"/>
              <w:right w:val="nil"/>
            </w:tcBorders>
            <w:vAlign w:val="center"/>
          </w:tcPr>
          <w:p w14:paraId="436FF57B" w14:textId="77777777" w:rsidR="007B2EE7" w:rsidRPr="00CB475C" w:rsidRDefault="007B2EE7" w:rsidP="00650B4E">
            <w:pPr>
              <w:ind w:left="0" w:hanging="2"/>
              <w:rPr>
                <w:b/>
              </w:rPr>
            </w:pPr>
            <w:r w:rsidRPr="00CB475C">
              <w:rPr>
                <w:b/>
              </w:rPr>
              <w:t>TITLE</w:t>
            </w:r>
          </w:p>
        </w:tc>
        <w:tc>
          <w:tcPr>
            <w:tcW w:w="6678" w:type="dxa"/>
            <w:tcBorders>
              <w:left w:val="nil"/>
              <w:right w:val="nil"/>
            </w:tcBorders>
            <w:vAlign w:val="center"/>
          </w:tcPr>
          <w:p w14:paraId="3929428E" w14:textId="77777777" w:rsidR="007B2EE7" w:rsidRPr="00CB475C" w:rsidRDefault="007B2EE7" w:rsidP="00650B4E">
            <w:pPr>
              <w:ind w:left="0" w:hanging="2"/>
            </w:pPr>
          </w:p>
        </w:tc>
      </w:tr>
      <w:tr w:rsidR="007B2EE7" w:rsidRPr="00CB475C" w14:paraId="02F001C9" w14:textId="77777777" w:rsidTr="00650B4E">
        <w:trPr>
          <w:trHeight w:val="460"/>
        </w:trPr>
        <w:tc>
          <w:tcPr>
            <w:tcW w:w="2898" w:type="dxa"/>
            <w:tcBorders>
              <w:top w:val="nil"/>
              <w:left w:val="nil"/>
              <w:bottom w:val="nil"/>
              <w:right w:val="nil"/>
            </w:tcBorders>
            <w:vAlign w:val="center"/>
          </w:tcPr>
          <w:p w14:paraId="1BECBD41" w14:textId="77777777" w:rsidR="007B2EE7" w:rsidRPr="00CB475C" w:rsidRDefault="007B2EE7" w:rsidP="00650B4E">
            <w:pPr>
              <w:ind w:left="0" w:hanging="2"/>
              <w:rPr>
                <w:b/>
              </w:rPr>
            </w:pPr>
            <w:r w:rsidRPr="00CB475C">
              <w:rPr>
                <w:b/>
              </w:rPr>
              <w:t>INSTITUTION/COMPANY</w:t>
            </w:r>
          </w:p>
        </w:tc>
        <w:tc>
          <w:tcPr>
            <w:tcW w:w="6678" w:type="dxa"/>
            <w:tcBorders>
              <w:left w:val="nil"/>
              <w:right w:val="nil"/>
            </w:tcBorders>
            <w:vAlign w:val="center"/>
          </w:tcPr>
          <w:p w14:paraId="6425385C" w14:textId="77777777" w:rsidR="007B2EE7" w:rsidRPr="00CB475C" w:rsidRDefault="007B2EE7" w:rsidP="00650B4E">
            <w:pPr>
              <w:ind w:left="0" w:hanging="2"/>
            </w:pPr>
          </w:p>
        </w:tc>
      </w:tr>
      <w:tr w:rsidR="007B2EE7" w:rsidRPr="00CB475C" w14:paraId="3C51D48E" w14:textId="77777777" w:rsidTr="00650B4E">
        <w:trPr>
          <w:trHeight w:val="460"/>
        </w:trPr>
        <w:tc>
          <w:tcPr>
            <w:tcW w:w="2898" w:type="dxa"/>
            <w:tcBorders>
              <w:top w:val="nil"/>
              <w:left w:val="nil"/>
              <w:bottom w:val="nil"/>
              <w:right w:val="nil"/>
            </w:tcBorders>
            <w:vAlign w:val="center"/>
          </w:tcPr>
          <w:p w14:paraId="4C811FC3" w14:textId="77777777" w:rsidR="007B2EE7" w:rsidRPr="00CB475C" w:rsidRDefault="007B2EE7" w:rsidP="00650B4E">
            <w:pPr>
              <w:ind w:left="0" w:hanging="2"/>
              <w:rPr>
                <w:b/>
              </w:rPr>
            </w:pPr>
            <w:r w:rsidRPr="00CB475C">
              <w:rPr>
                <w:b/>
              </w:rPr>
              <w:t>ADDRESS</w:t>
            </w:r>
          </w:p>
        </w:tc>
        <w:tc>
          <w:tcPr>
            <w:tcW w:w="6678" w:type="dxa"/>
            <w:tcBorders>
              <w:left w:val="nil"/>
              <w:right w:val="nil"/>
            </w:tcBorders>
            <w:vAlign w:val="center"/>
          </w:tcPr>
          <w:p w14:paraId="10AC47F9" w14:textId="77777777" w:rsidR="007B2EE7" w:rsidRPr="00CB475C" w:rsidRDefault="007B2EE7" w:rsidP="00650B4E">
            <w:pPr>
              <w:ind w:left="0" w:hanging="2"/>
            </w:pPr>
          </w:p>
        </w:tc>
      </w:tr>
      <w:tr w:rsidR="007B2EE7" w:rsidRPr="00CB475C" w14:paraId="27C97D7A" w14:textId="77777777" w:rsidTr="00650B4E">
        <w:trPr>
          <w:trHeight w:val="460"/>
        </w:trPr>
        <w:tc>
          <w:tcPr>
            <w:tcW w:w="2898" w:type="dxa"/>
            <w:tcBorders>
              <w:top w:val="nil"/>
              <w:left w:val="nil"/>
              <w:bottom w:val="nil"/>
              <w:right w:val="nil"/>
            </w:tcBorders>
            <w:vAlign w:val="center"/>
          </w:tcPr>
          <w:p w14:paraId="2A540ECC" w14:textId="77777777" w:rsidR="007B2EE7" w:rsidRPr="00CB475C" w:rsidRDefault="007B2EE7" w:rsidP="00650B4E">
            <w:pPr>
              <w:ind w:left="0" w:hanging="2"/>
              <w:rPr>
                <w:b/>
              </w:rPr>
            </w:pPr>
            <w:r w:rsidRPr="00CB475C">
              <w:rPr>
                <w:b/>
              </w:rPr>
              <w:t>PHONE</w:t>
            </w:r>
          </w:p>
        </w:tc>
        <w:tc>
          <w:tcPr>
            <w:tcW w:w="6678" w:type="dxa"/>
            <w:tcBorders>
              <w:left w:val="nil"/>
              <w:right w:val="nil"/>
            </w:tcBorders>
            <w:vAlign w:val="center"/>
          </w:tcPr>
          <w:p w14:paraId="75C87F53" w14:textId="77777777" w:rsidR="007B2EE7" w:rsidRPr="00CB475C" w:rsidRDefault="007B2EE7" w:rsidP="00650B4E">
            <w:pPr>
              <w:ind w:left="0" w:hanging="2"/>
            </w:pPr>
          </w:p>
        </w:tc>
      </w:tr>
      <w:tr w:rsidR="007B2EE7" w:rsidRPr="00CB475C" w14:paraId="7B782335" w14:textId="77777777" w:rsidTr="00650B4E">
        <w:trPr>
          <w:trHeight w:val="460"/>
        </w:trPr>
        <w:tc>
          <w:tcPr>
            <w:tcW w:w="2898" w:type="dxa"/>
            <w:tcBorders>
              <w:top w:val="nil"/>
              <w:left w:val="nil"/>
              <w:bottom w:val="nil"/>
              <w:right w:val="nil"/>
            </w:tcBorders>
            <w:vAlign w:val="center"/>
          </w:tcPr>
          <w:p w14:paraId="77DF8191" w14:textId="77777777" w:rsidR="007B2EE7" w:rsidRPr="00CB475C" w:rsidRDefault="007B2EE7" w:rsidP="00650B4E">
            <w:pPr>
              <w:ind w:left="0" w:hanging="2"/>
              <w:rPr>
                <w:b/>
              </w:rPr>
            </w:pPr>
            <w:r w:rsidRPr="00CB475C">
              <w:rPr>
                <w:b/>
              </w:rPr>
              <w:t>E-MAIL</w:t>
            </w:r>
          </w:p>
        </w:tc>
        <w:tc>
          <w:tcPr>
            <w:tcW w:w="6678" w:type="dxa"/>
            <w:tcBorders>
              <w:left w:val="nil"/>
              <w:bottom w:val="single" w:sz="4" w:space="0" w:color="000000"/>
              <w:right w:val="nil"/>
            </w:tcBorders>
            <w:vAlign w:val="center"/>
          </w:tcPr>
          <w:p w14:paraId="547A861F" w14:textId="77777777" w:rsidR="007B2EE7" w:rsidRPr="00CB475C" w:rsidRDefault="007B2EE7" w:rsidP="00650B4E">
            <w:pPr>
              <w:ind w:left="0" w:hanging="2"/>
            </w:pPr>
          </w:p>
        </w:tc>
      </w:tr>
    </w:tbl>
    <w:p w14:paraId="38759C37" w14:textId="12F6B5D0" w:rsidR="007B2EE7" w:rsidRDefault="007B2EE7" w:rsidP="007B2EE7">
      <w:pPr>
        <w:shd w:val="clear" w:color="auto" w:fill="FFFFFF"/>
        <w:suppressAutoHyphens w:val="0"/>
        <w:spacing w:after="160" w:line="240" w:lineRule="auto"/>
        <w:ind w:leftChars="0" w:left="0" w:firstLineChars="0" w:firstLine="0"/>
        <w:textDirection w:val="lrTb"/>
        <w:textAlignment w:val="auto"/>
        <w:outlineLvl w:val="9"/>
        <w:rPr>
          <w:rFonts w:eastAsiaTheme="minorHAnsi"/>
          <w:color w:val="000000"/>
          <w:position w:val="0"/>
        </w:rPr>
      </w:pPr>
    </w:p>
    <w:p w14:paraId="1DA99926" w14:textId="0E64FD35" w:rsidR="007B2EE7" w:rsidRDefault="007B2EE7" w:rsidP="007B2EE7">
      <w:pPr>
        <w:shd w:val="clear" w:color="auto" w:fill="FFFFFF"/>
        <w:suppressAutoHyphens w:val="0"/>
        <w:spacing w:after="160" w:line="240" w:lineRule="auto"/>
        <w:ind w:leftChars="0" w:left="0" w:firstLineChars="0" w:firstLine="0"/>
        <w:textDirection w:val="lrTb"/>
        <w:textAlignment w:val="auto"/>
        <w:outlineLvl w:val="9"/>
        <w:rPr>
          <w:rFonts w:eastAsiaTheme="minorHAnsi"/>
          <w:color w:val="000000"/>
          <w:position w:val="0"/>
        </w:rPr>
      </w:pPr>
    </w:p>
    <w:p w14:paraId="20565925" w14:textId="77777777" w:rsidR="007B2EE7" w:rsidRPr="006F0371" w:rsidRDefault="007B2EE7" w:rsidP="007B2EE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Calibri"/>
          <w:color w:val="000000"/>
        </w:rPr>
      </w:pPr>
      <w:r w:rsidRPr="006F0371">
        <w:rPr>
          <w:rFonts w:eastAsia="Calibri"/>
          <w:color w:val="000000"/>
        </w:rPr>
        <w:t xml:space="preserve">Submit </w:t>
      </w:r>
      <w:r>
        <w:rPr>
          <w:rFonts w:eastAsia="Calibri"/>
          <w:color w:val="000000"/>
        </w:rPr>
        <w:t>your</w:t>
      </w:r>
      <w:r w:rsidRPr="006F0371">
        <w:rPr>
          <w:rFonts w:eastAsia="Calibri"/>
          <w:color w:val="000000"/>
        </w:rPr>
        <w:t xml:space="preserve"> documents, along with </w:t>
      </w:r>
      <w:r>
        <w:rPr>
          <w:rFonts w:eastAsia="Calibri"/>
          <w:color w:val="000000"/>
        </w:rPr>
        <w:t>the provided application form as a</w:t>
      </w:r>
      <w:r w:rsidRPr="006F0371">
        <w:rPr>
          <w:rFonts w:eastAsia="Calibri"/>
          <w:color w:val="000000"/>
        </w:rPr>
        <w:t xml:space="preserve"> Microsoft Word or PDF by email </w:t>
      </w:r>
      <w:r w:rsidRPr="006F0371">
        <w:rPr>
          <w:rFonts w:eastAsia="Calibri"/>
          <w:b/>
          <w:color w:val="000000"/>
        </w:rPr>
        <w:t xml:space="preserve">no later than June 25, 2021 </w:t>
      </w:r>
      <w:r w:rsidRPr="006F0371">
        <w:rPr>
          <w:rFonts w:eastAsia="Calibri"/>
          <w:color w:val="000000"/>
        </w:rPr>
        <w:t xml:space="preserve">to: </w:t>
      </w:r>
    </w:p>
    <w:p w14:paraId="2BA696EA" w14:textId="77777777" w:rsidR="007B2EE7" w:rsidRPr="006F0371" w:rsidRDefault="007B2EE7" w:rsidP="007B2EE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Calibri"/>
          <w:color w:val="000000"/>
        </w:rPr>
      </w:pPr>
      <w:r w:rsidRPr="006F0371">
        <w:rPr>
          <w:rFonts w:eastAsia="Calibri"/>
          <w:color w:val="000000"/>
        </w:rPr>
        <w:tab/>
      </w:r>
      <w:r w:rsidRPr="006F0371">
        <w:rPr>
          <w:rFonts w:eastAsia="Calibri"/>
          <w:color w:val="000000"/>
        </w:rPr>
        <w:tab/>
        <w:t>Willow Fuchs</w:t>
      </w:r>
    </w:p>
    <w:p w14:paraId="30F86ADF" w14:textId="77777777" w:rsidR="007B2EE7" w:rsidRPr="006F0371" w:rsidRDefault="007B2EE7" w:rsidP="007B2EE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Calibri"/>
          <w:color w:val="000000"/>
        </w:rPr>
      </w:pPr>
      <w:r w:rsidRPr="006F0371">
        <w:rPr>
          <w:rFonts w:eastAsia="Calibri"/>
          <w:color w:val="000000"/>
        </w:rPr>
        <w:tab/>
      </w:r>
      <w:r w:rsidRPr="006F0371">
        <w:rPr>
          <w:rFonts w:eastAsia="Calibri"/>
          <w:color w:val="000000"/>
        </w:rPr>
        <w:tab/>
        <w:t xml:space="preserve">Subject: </w:t>
      </w:r>
      <w:r>
        <w:rPr>
          <w:rFonts w:eastAsia="Calibri"/>
          <w:color w:val="000000"/>
        </w:rPr>
        <w:t>Professional Grant</w:t>
      </w:r>
      <w:r w:rsidRPr="006F0371">
        <w:rPr>
          <w:rFonts w:eastAsia="Calibri"/>
          <w:color w:val="000000"/>
        </w:rPr>
        <w:t xml:space="preserve"> Application</w:t>
      </w:r>
    </w:p>
    <w:p w14:paraId="4528BB03" w14:textId="77777777" w:rsidR="007B2EE7" w:rsidRPr="006F0371" w:rsidRDefault="007B2EE7" w:rsidP="007B2EE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rFonts w:eastAsia="Calibri"/>
          <w:color w:val="000000"/>
        </w:rPr>
      </w:pPr>
      <w:r w:rsidRPr="006F0371">
        <w:tab/>
      </w:r>
      <w:hyperlink r:id="rId9" w:history="1">
        <w:r w:rsidRPr="006F0371">
          <w:rPr>
            <w:rStyle w:val="Hyperlink"/>
          </w:rPr>
          <w:t>willow-fuchs@uiowa.edu</w:t>
        </w:r>
      </w:hyperlink>
      <w:r w:rsidRPr="006F0371">
        <w:t xml:space="preserve"> </w:t>
      </w:r>
      <w:r w:rsidRPr="006F0371">
        <w:rPr>
          <w:rFonts w:eastAsia="Calibri"/>
          <w:color w:val="000000"/>
        </w:rPr>
        <w:t xml:space="preserve"> </w:t>
      </w:r>
    </w:p>
    <w:p w14:paraId="535288C9" w14:textId="77777777" w:rsidR="007B2EE7" w:rsidRPr="006F0371" w:rsidRDefault="007B2EE7" w:rsidP="007B2EE7">
      <w:pPr>
        <w:shd w:val="clear" w:color="auto" w:fill="FFFFFF"/>
        <w:suppressAutoHyphens w:val="0"/>
        <w:spacing w:after="160" w:line="240" w:lineRule="auto"/>
        <w:ind w:leftChars="0" w:left="0" w:firstLineChars="0" w:firstLine="0"/>
        <w:textDirection w:val="lrTb"/>
        <w:textAlignment w:val="auto"/>
        <w:outlineLvl w:val="9"/>
        <w:rPr>
          <w:rFonts w:eastAsiaTheme="minorHAnsi"/>
          <w:position w:val="0"/>
        </w:rPr>
      </w:pPr>
    </w:p>
    <w:p w14:paraId="75295072" w14:textId="77777777" w:rsidR="007B2EE7" w:rsidRPr="006F0371" w:rsidRDefault="007B2EE7">
      <w:pPr>
        <w:ind w:left="0" w:hanging="2"/>
        <w:rPr>
          <w:rFonts w:eastAsia="Calibri"/>
        </w:rPr>
      </w:pPr>
    </w:p>
    <w:sectPr w:rsidR="007B2EE7" w:rsidRPr="006F0371">
      <w:headerReference w:type="even" r:id="rId10"/>
      <w:headerReference w:type="default" r:id="rId11"/>
      <w:footerReference w:type="default" r:id="rId12"/>
      <w:pgSz w:w="12240" w:h="15840"/>
      <w:pgMar w:top="1008" w:right="1440" w:bottom="864"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27D47" w14:textId="77777777" w:rsidR="000A6E12" w:rsidRDefault="000A6E12">
      <w:pPr>
        <w:spacing w:line="240" w:lineRule="auto"/>
        <w:ind w:left="0" w:hanging="2"/>
      </w:pPr>
      <w:r>
        <w:separator/>
      </w:r>
    </w:p>
  </w:endnote>
  <w:endnote w:type="continuationSeparator" w:id="0">
    <w:p w14:paraId="0BEDC488" w14:textId="77777777" w:rsidR="000A6E12" w:rsidRDefault="000A6E1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F" w14:textId="77777777" w:rsidR="002A7C2B" w:rsidRDefault="002A7C2B">
    <w:pPr>
      <w:ind w:left="0" w:hanging="2"/>
      <w:jc w:val="center"/>
      <w:rPr>
        <w:rFonts w:ascii="Arial" w:eastAsia="Arial" w:hAnsi="Arial" w:cs="Arial"/>
        <w:sz w:val="16"/>
        <w:szCs w:val="16"/>
      </w:rPr>
    </w:pPr>
  </w:p>
  <w:p w14:paraId="00000030" w14:textId="77777777" w:rsidR="002A7C2B" w:rsidRDefault="002A7C2B">
    <w:pPr>
      <w:pBdr>
        <w:top w:val="nil"/>
        <w:left w:val="nil"/>
        <w:bottom w:val="nil"/>
        <w:right w:val="nil"/>
        <w:between w:val="nil"/>
      </w:pBdr>
      <w:tabs>
        <w:tab w:val="center" w:pos="4320"/>
        <w:tab w:val="right" w:pos="8640"/>
      </w:tabs>
      <w:spacing w:line="240" w:lineRule="auto"/>
      <w:ind w:left="0" w:hanging="2"/>
      <w:jc w:val="cente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7F061" w14:textId="77777777" w:rsidR="000A6E12" w:rsidRDefault="000A6E12">
      <w:pPr>
        <w:spacing w:line="240" w:lineRule="auto"/>
        <w:ind w:left="0" w:hanging="2"/>
      </w:pPr>
      <w:r>
        <w:separator/>
      </w:r>
    </w:p>
  </w:footnote>
  <w:footnote w:type="continuationSeparator" w:id="0">
    <w:p w14:paraId="45EA081F" w14:textId="77777777" w:rsidR="000A6E12" w:rsidRDefault="000A6E12">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D" w14:textId="77777777" w:rsidR="002A7C2B" w:rsidRDefault="000161C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2E" w14:textId="77777777" w:rsidR="002A7C2B" w:rsidRDefault="002A7C2B">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C" w14:textId="77777777" w:rsidR="002A7C2B" w:rsidRDefault="002A7C2B">
    <w:pPr>
      <w:pBdr>
        <w:top w:val="nil"/>
        <w:left w:val="nil"/>
        <w:bottom w:val="nil"/>
        <w:right w:val="nil"/>
        <w:between w:val="nil"/>
      </w:pBdr>
      <w:tabs>
        <w:tab w:val="center" w:pos="4320"/>
        <w:tab w:val="right" w:pos="8640"/>
      </w:tabs>
      <w:spacing w:line="240" w:lineRule="auto"/>
      <w:ind w:left="0" w:right="360" w:hanging="2"/>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D221D"/>
    <w:multiLevelType w:val="hybridMultilevel"/>
    <w:tmpl w:val="8E446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0702C"/>
    <w:multiLevelType w:val="hybridMultilevel"/>
    <w:tmpl w:val="4D82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475F4"/>
    <w:multiLevelType w:val="hybridMultilevel"/>
    <w:tmpl w:val="CC7C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A0843"/>
    <w:multiLevelType w:val="multilevel"/>
    <w:tmpl w:val="6A0834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3DD2ADD"/>
    <w:multiLevelType w:val="multilevel"/>
    <w:tmpl w:val="459859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60BB2B43"/>
    <w:multiLevelType w:val="multilevel"/>
    <w:tmpl w:val="BD1A06CC"/>
    <w:lvl w:ilvl="0">
      <w:start w:val="35424972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749F3888"/>
    <w:multiLevelType w:val="multilevel"/>
    <w:tmpl w:val="06E2884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7A777E90"/>
    <w:multiLevelType w:val="hybridMultilevel"/>
    <w:tmpl w:val="3792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6E1FDF"/>
    <w:multiLevelType w:val="hybridMultilevel"/>
    <w:tmpl w:val="FD5A07DA"/>
    <w:lvl w:ilvl="0" w:tplc="B3A69998">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num w:numId="1">
    <w:abstractNumId w:val="6"/>
  </w:num>
  <w:num w:numId="2">
    <w:abstractNumId w:val="3"/>
  </w:num>
  <w:num w:numId="3">
    <w:abstractNumId w:val="4"/>
  </w:num>
  <w:num w:numId="4">
    <w:abstractNumId w:val="5"/>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2B"/>
    <w:rsid w:val="000161CB"/>
    <w:rsid w:val="000A6E12"/>
    <w:rsid w:val="001F54B8"/>
    <w:rsid w:val="002A7C2B"/>
    <w:rsid w:val="00383400"/>
    <w:rsid w:val="005A50C4"/>
    <w:rsid w:val="006F0371"/>
    <w:rsid w:val="006F40C3"/>
    <w:rsid w:val="007B2EE7"/>
    <w:rsid w:val="008537A7"/>
    <w:rsid w:val="00934908"/>
    <w:rsid w:val="00A27FA4"/>
    <w:rsid w:val="00AF06DD"/>
    <w:rsid w:val="00B84CA3"/>
    <w:rsid w:val="00BD346B"/>
    <w:rsid w:val="00C63C16"/>
    <w:rsid w:val="00C86C1E"/>
    <w:rsid w:val="00D76EBB"/>
    <w:rsid w:val="00D94344"/>
    <w:rsid w:val="00FC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75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rFonts w:ascii="Arial" w:hAnsi="Arial"/>
      <w:b/>
      <w:sz w:val="2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libri Light" w:hAnsi="Calibri Light"/>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rFonts w:ascii="Arial" w:hAnsi="Arial"/>
      <w:sz w:val="20"/>
    </w:rPr>
  </w:style>
  <w:style w:type="paragraph" w:styleId="BodyTextIndent">
    <w:name w:val="Body Text Indent"/>
    <w:basedOn w:val="Normal"/>
    <w:pPr>
      <w:ind w:left="720" w:hanging="720"/>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cs="Courier New"/>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DocumentMap">
    <w:name w:val="Document Map"/>
    <w:basedOn w:val="Normal"/>
    <w:pPr>
      <w:shd w:val="clear" w:color="auto" w:fill="000080"/>
    </w:pPr>
    <w:rPr>
      <w:rFonts w:ascii="Tahoma" w:hAnsi="Tahoma" w:cs="Tahoma"/>
      <w:sz w:val="20"/>
    </w:rPr>
  </w:style>
  <w:style w:type="character" w:styleId="Strong">
    <w:name w:val="Strong"/>
    <w:rPr>
      <w:b/>
      <w:bCs/>
      <w:w w:val="100"/>
      <w:position w:val="-1"/>
      <w:effect w:val="none"/>
      <w:vertAlign w:val="baseline"/>
      <w:cs w:val="0"/>
      <w:em w:val="none"/>
    </w:rPr>
  </w:style>
  <w:style w:type="paragraph" w:customStyle="1" w:styleId="MediumGrid1-Accent21">
    <w:name w:val="Medium Grid 1 - Accent 21"/>
    <w:basedOn w:val="Normal"/>
    <w:pPr>
      <w:ind w:left="720"/>
    </w:pPr>
  </w:style>
  <w:style w:type="paragraph" w:customStyle="1" w:styleId="ColorfulList-Accent11">
    <w:name w:val="Colorful List - Accent 11"/>
    <w:basedOn w:val="Normal"/>
    <w:pPr>
      <w:ind w:left="720"/>
    </w:p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F40C3"/>
    <w:pPr>
      <w:ind w:left="720"/>
      <w:contextualSpacing/>
    </w:pPr>
  </w:style>
  <w:style w:type="paragraph" w:styleId="NormalWeb">
    <w:name w:val="Normal (Web)"/>
    <w:basedOn w:val="Normal"/>
    <w:uiPriority w:val="99"/>
    <w:unhideWhenUsed/>
    <w:rsid w:val="005A50C4"/>
    <w:pPr>
      <w:suppressAutoHyphens w:val="0"/>
      <w:spacing w:before="100" w:beforeAutospacing="1" w:after="100" w:afterAutospacing="1" w:line="240" w:lineRule="auto"/>
      <w:ind w:leftChars="0" w:left="0" w:firstLineChars="0" w:firstLine="0"/>
      <w:textDirection w:val="lrTb"/>
      <w:textAlignment w:val="auto"/>
      <w:outlineLvl w:val="9"/>
    </w:pPr>
    <w:rPr>
      <w:rFonts w:eastAsiaTheme="minorHAnsi"/>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71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llow-fuchs@uiowa.edu" TargetMode="External"/><Relationship Id="rId9" Type="http://schemas.openxmlformats.org/officeDocument/2006/relationships/hyperlink" Target="mailto:willow-fuchs@uiowa.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9EUmTwnGP80EqSzbV/6JCVqHcg==">AMUW2mWWD5szpAiOtaAlkLeFy/z3qzUTu9JkssaTn0WPTbqZlR/nklHA2hiKpq1ousgB/yjprOKmAWAd3BYXpxAtmYJChvKIWUpl1jLeJMd7iDWQ7JtzshFUHIC+3reLhYgFLGxc2iHi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3136</Characters>
  <Application>Microsoft Macintosh Word</Application>
  <DocSecurity>0</DocSecurity>
  <Lines>26</Lines>
  <Paragraphs>7</Paragraphs>
  <ScaleCrop>false</ScaleCrop>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MS-MELP #01-00321</dc:creator>
  <cp:lastModifiedBy>Annette Bochenek</cp:lastModifiedBy>
  <cp:revision>2</cp:revision>
  <dcterms:created xsi:type="dcterms:W3CDTF">2021-07-16T22:07:00Z</dcterms:created>
  <dcterms:modified xsi:type="dcterms:W3CDTF">2021-07-16T22:07:00Z</dcterms:modified>
</cp:coreProperties>
</file>