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A2" w:rsidRDefault="00142CA2" w:rsidP="00142CA2">
      <w:pPr>
        <w:pStyle w:val="PlainText"/>
        <w:tabs>
          <w:tab w:val="left" w:pos="1980"/>
        </w:tabs>
        <w:jc w:val="center"/>
        <w:rPr>
          <w:rFonts w:ascii="Times New Roman" w:eastAsia="MS Mincho" w:hAnsi="Times New Roman"/>
          <w:b/>
          <w:sz w:val="24"/>
        </w:rPr>
      </w:pPr>
      <w:bookmarkStart w:id="0" w:name="_GoBack"/>
      <w:bookmarkEnd w:id="0"/>
      <w:r>
        <w:rPr>
          <w:rFonts w:ascii="Times New Roman" w:eastAsia="MS Mincho" w:hAnsi="Times New Roman" w:cs="Times New Roman"/>
          <w:b/>
          <w:bCs/>
          <w:sz w:val="24"/>
        </w:rPr>
        <w:t>GEORGIA MUSEUMS, INC.</w:t>
      </w:r>
    </w:p>
    <w:p w:rsidR="00142CA2" w:rsidRDefault="00142CA2" w:rsidP="00142CA2">
      <w:pPr>
        <w:pStyle w:val="PlainText"/>
        <w:tabs>
          <w:tab w:val="left" w:pos="1980"/>
        </w:tabs>
        <w:rPr>
          <w:rFonts w:ascii="Times New Roman" w:eastAsia="MS Mincho" w:hAnsi="Times New Roman"/>
          <w:b/>
          <w:sz w:val="24"/>
        </w:rPr>
      </w:pPr>
    </w:p>
    <w:p w:rsidR="00142CA2" w:rsidRDefault="00142CA2" w:rsidP="00142CA2">
      <w:pPr>
        <w:pStyle w:val="PlainText"/>
        <w:tabs>
          <w:tab w:val="left" w:pos="1980"/>
        </w:tabs>
        <w:rPr>
          <w:rFonts w:ascii="Times New Roman" w:eastAsia="MS Mincho" w:hAnsi="Times New Roman"/>
          <w:b/>
          <w:sz w:val="24"/>
        </w:rPr>
      </w:pPr>
      <w:r>
        <w:rPr>
          <w:rFonts w:ascii="Times New Roman" w:eastAsia="MS Mincho" w:hAnsi="Times New Roman"/>
          <w:b/>
          <w:sz w:val="24"/>
        </w:rPr>
        <w:t xml:space="preserve">JOB TITLE:  </w:t>
      </w:r>
      <w:r>
        <w:rPr>
          <w:rFonts w:ascii="Times New Roman" w:eastAsia="MS Mincho" w:hAnsi="Times New Roman"/>
          <w:b/>
          <w:sz w:val="24"/>
        </w:rPr>
        <w:tab/>
        <w:t xml:space="preserve">Librarian </w:t>
      </w:r>
      <w:r w:rsidR="00F41C8B">
        <w:rPr>
          <w:rFonts w:ascii="Times New Roman" w:eastAsia="MS Mincho" w:hAnsi="Times New Roman"/>
          <w:b/>
          <w:sz w:val="24"/>
        </w:rPr>
        <w:t>PT</w:t>
      </w:r>
    </w:p>
    <w:p w:rsidR="00142CA2" w:rsidRDefault="00142CA2" w:rsidP="00142CA2">
      <w:pPr>
        <w:pStyle w:val="PlainText"/>
        <w:tabs>
          <w:tab w:val="left" w:pos="1980"/>
          <w:tab w:val="left" w:pos="3240"/>
        </w:tabs>
        <w:rPr>
          <w:rFonts w:ascii="Times New Roman" w:eastAsia="MS Mincho" w:hAnsi="Times New Roman"/>
          <w:b/>
          <w:sz w:val="24"/>
          <w:lang w:val="fr-FR"/>
        </w:rPr>
      </w:pPr>
      <w:r>
        <w:rPr>
          <w:rFonts w:ascii="Times New Roman" w:eastAsia="MS Mincho" w:hAnsi="Times New Roman"/>
          <w:b/>
          <w:sz w:val="24"/>
          <w:lang w:val="fr-FR"/>
        </w:rPr>
        <w:t xml:space="preserve">EXEMPT (Y/N):  </w:t>
      </w:r>
      <w:r>
        <w:rPr>
          <w:rFonts w:ascii="Times New Roman" w:eastAsia="MS Mincho" w:hAnsi="Times New Roman"/>
          <w:b/>
          <w:sz w:val="24"/>
          <w:lang w:val="fr-FR"/>
        </w:rPr>
        <w:tab/>
        <w:t xml:space="preserve">N            </w:t>
      </w:r>
      <w:r>
        <w:rPr>
          <w:rFonts w:ascii="Times New Roman" w:eastAsia="MS Mincho" w:hAnsi="Times New Roman"/>
          <w:b/>
          <w:sz w:val="24"/>
          <w:lang w:val="fr-FR"/>
        </w:rPr>
        <w:tab/>
      </w:r>
      <w:r>
        <w:rPr>
          <w:rFonts w:ascii="Times New Roman" w:eastAsia="MS Mincho" w:hAnsi="Times New Roman"/>
          <w:b/>
          <w:sz w:val="24"/>
          <w:lang w:val="fr-FR"/>
        </w:rPr>
        <w:tab/>
      </w:r>
      <w:r>
        <w:rPr>
          <w:rFonts w:ascii="Times New Roman" w:eastAsia="MS Mincho" w:hAnsi="Times New Roman"/>
          <w:b/>
          <w:sz w:val="24"/>
          <w:lang w:val="fr-FR"/>
        </w:rPr>
        <w:tab/>
        <w:t>JOB CODE:</w:t>
      </w:r>
    </w:p>
    <w:p w:rsidR="00142CA2" w:rsidRDefault="00142CA2" w:rsidP="00142CA2">
      <w:pPr>
        <w:pStyle w:val="PlainText"/>
        <w:tabs>
          <w:tab w:val="left" w:pos="1980"/>
          <w:tab w:val="left" w:pos="3240"/>
        </w:tabs>
        <w:rPr>
          <w:rFonts w:ascii="Times New Roman" w:eastAsia="MS Mincho" w:hAnsi="Times New Roman"/>
          <w:b/>
          <w:sz w:val="24"/>
        </w:rPr>
      </w:pPr>
      <w:r>
        <w:rPr>
          <w:rFonts w:ascii="Times New Roman" w:eastAsia="MS Mincho" w:hAnsi="Times New Roman"/>
          <w:b/>
          <w:sz w:val="24"/>
        </w:rPr>
        <w:t xml:space="preserve">DEPARTMENT:  </w:t>
      </w:r>
      <w:r>
        <w:rPr>
          <w:rFonts w:ascii="Times New Roman" w:eastAsia="MS Mincho" w:hAnsi="Times New Roman"/>
          <w:b/>
          <w:sz w:val="24"/>
        </w:rPr>
        <w:tab/>
        <w:t>Tellus</w:t>
      </w:r>
      <w:r>
        <w:rPr>
          <w:rFonts w:ascii="Times New Roman" w:eastAsia="MS Mincho" w:hAnsi="Times New Roman"/>
          <w:b/>
          <w:sz w:val="24"/>
        </w:rPr>
        <w:tab/>
      </w:r>
      <w:r>
        <w:rPr>
          <w:rFonts w:ascii="Times New Roman" w:eastAsia="MS Mincho" w:hAnsi="Times New Roman"/>
          <w:b/>
          <w:sz w:val="24"/>
        </w:rPr>
        <w:tab/>
      </w:r>
      <w:r>
        <w:rPr>
          <w:rFonts w:ascii="Times New Roman" w:eastAsia="MS Mincho" w:hAnsi="Times New Roman"/>
          <w:b/>
          <w:sz w:val="24"/>
        </w:rPr>
        <w:tab/>
        <w:t xml:space="preserve">SUPERVISOR:  </w:t>
      </w:r>
      <w:r w:rsidRPr="000C22E5">
        <w:rPr>
          <w:rFonts w:ascii="Times New Roman" w:eastAsia="MS Mincho" w:hAnsi="Times New Roman" w:cs="Times New Roman"/>
          <w:b/>
          <w:bCs/>
          <w:color w:val="000000"/>
          <w:sz w:val="24"/>
        </w:rPr>
        <w:t>Director of Curatorial Services</w:t>
      </w:r>
    </w:p>
    <w:p w:rsidR="00142CA2" w:rsidRDefault="000871E2" w:rsidP="00142CA2">
      <w:pPr>
        <w:pStyle w:val="PlainText"/>
        <w:tabs>
          <w:tab w:val="left" w:pos="1980"/>
        </w:tabs>
        <w:rPr>
          <w:rFonts w:ascii="Times New Roman" w:eastAsia="MS Mincho" w:hAnsi="Times New Roman"/>
          <w:sz w:val="24"/>
        </w:rPr>
      </w:pPr>
      <w:r>
        <w:rPr>
          <w:rFonts w:ascii="Times New Roman" w:eastAsia="MS Mincho" w:hAnsi="Times New Roman"/>
          <w:b/>
          <w:sz w:val="24"/>
        </w:rPr>
        <w:t xml:space="preserve">DATE:  </w:t>
      </w:r>
      <w:r>
        <w:rPr>
          <w:rFonts w:ascii="Times New Roman" w:eastAsia="MS Mincho" w:hAnsi="Times New Roman"/>
          <w:b/>
          <w:sz w:val="24"/>
        </w:rPr>
        <w:tab/>
        <w:t>04</w:t>
      </w:r>
      <w:r w:rsidR="00142CA2">
        <w:rPr>
          <w:rFonts w:ascii="Times New Roman" w:eastAsia="MS Mincho" w:hAnsi="Times New Roman"/>
          <w:b/>
          <w:sz w:val="24"/>
        </w:rPr>
        <w:t>/</w:t>
      </w:r>
      <w:r>
        <w:rPr>
          <w:rFonts w:ascii="Times New Roman" w:eastAsia="MS Mincho" w:hAnsi="Times New Roman"/>
          <w:b/>
          <w:sz w:val="24"/>
        </w:rPr>
        <w:t>24</w:t>
      </w:r>
      <w:r w:rsidR="00142CA2">
        <w:rPr>
          <w:rFonts w:ascii="Times New Roman" w:eastAsia="MS Mincho" w:hAnsi="Times New Roman"/>
          <w:b/>
          <w:sz w:val="24"/>
        </w:rPr>
        <w:t>/201</w:t>
      </w:r>
      <w:r>
        <w:rPr>
          <w:rFonts w:ascii="Times New Roman" w:eastAsia="MS Mincho" w:hAnsi="Times New Roman"/>
          <w:b/>
          <w:sz w:val="24"/>
        </w:rPr>
        <w:t>8</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b/>
          <w:sz w:val="24"/>
        </w:rPr>
        <w:t>SUMMARY:</w:t>
      </w:r>
      <w:r>
        <w:rPr>
          <w:rFonts w:ascii="Times New Roman" w:eastAsia="MS Mincho" w:hAnsi="Times New Roman"/>
          <w:sz w:val="24"/>
        </w:rPr>
        <w:t xml:space="preserve">  Direct acquisition, cataloging, preservation, and research in the library and archival collections of the Museum and assist staff, volunteers, docents, and the public in finding information within these collections.</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b/>
          <w:sz w:val="24"/>
        </w:rPr>
        <w:t>ESSENTIAL DUTIES AND RESPONSIBILITIES</w:t>
      </w:r>
      <w:r>
        <w:rPr>
          <w:rFonts w:ascii="Times New Roman" w:eastAsia="MS Mincho" w:hAnsi="Times New Roman"/>
          <w:sz w:val="24"/>
        </w:rPr>
        <w:t xml:space="preserve"> include the following. Other duties may be assigned.</w:t>
      </w:r>
    </w:p>
    <w:p w:rsidR="00142CA2" w:rsidRDefault="00142CA2" w:rsidP="00142CA2">
      <w:pPr>
        <w:pStyle w:val="PlainText"/>
        <w:rPr>
          <w:rFonts w:ascii="Times New Roman" w:eastAsia="MS Mincho" w:hAnsi="Times New Roman"/>
          <w:sz w:val="24"/>
        </w:rPr>
      </w:pPr>
    </w:p>
    <w:p w:rsidR="00142CA2" w:rsidRPr="000C22E5" w:rsidRDefault="00142CA2" w:rsidP="00142CA2">
      <w:pPr>
        <w:pStyle w:val="PlainText"/>
        <w:rPr>
          <w:rFonts w:ascii="Times New Roman" w:eastAsia="MS Mincho" w:hAnsi="Times New Roman"/>
          <w:color w:val="000000"/>
          <w:sz w:val="24"/>
        </w:rPr>
      </w:pPr>
      <w:r w:rsidRPr="000C22E5">
        <w:rPr>
          <w:rFonts w:ascii="Times New Roman" w:eastAsia="MS Mincho" w:hAnsi="Times New Roman"/>
          <w:color w:val="000000"/>
          <w:sz w:val="24"/>
        </w:rPr>
        <w:t>Receive, process, issue</w:t>
      </w:r>
      <w:r>
        <w:rPr>
          <w:rFonts w:ascii="Times New Roman" w:eastAsia="MS Mincho" w:hAnsi="Times New Roman"/>
          <w:color w:val="000000"/>
          <w:sz w:val="24"/>
        </w:rPr>
        <w:t>,</w:t>
      </w:r>
      <w:r w:rsidRPr="000C22E5">
        <w:rPr>
          <w:rFonts w:ascii="Times New Roman" w:eastAsia="MS Mincho" w:hAnsi="Times New Roman"/>
          <w:color w:val="000000"/>
          <w:sz w:val="24"/>
        </w:rPr>
        <w:t xml:space="preserve"> and maintain records and documents relating to the Museum’s </w:t>
      </w:r>
      <w:r>
        <w:rPr>
          <w:rFonts w:ascii="Times New Roman" w:eastAsia="MS Mincho" w:hAnsi="Times New Roman"/>
          <w:color w:val="000000"/>
          <w:sz w:val="24"/>
        </w:rPr>
        <w:t>library</w:t>
      </w:r>
      <w:r w:rsidRPr="000C22E5">
        <w:rPr>
          <w:rFonts w:ascii="Times New Roman" w:eastAsia="MS Mincho" w:hAnsi="Times New Roman"/>
          <w:color w:val="000000"/>
          <w:sz w:val="24"/>
        </w:rPr>
        <w:t xml:space="preserve"> including temporary receipts, deeds of gift, loan agreements, catalog records, </w:t>
      </w:r>
      <w:r>
        <w:rPr>
          <w:rFonts w:ascii="Times New Roman" w:eastAsia="MS Mincho" w:hAnsi="Times New Roman"/>
          <w:color w:val="000000"/>
          <w:sz w:val="24"/>
        </w:rPr>
        <w:t xml:space="preserve">location records, insurance values, </w:t>
      </w:r>
      <w:r w:rsidRPr="000C22E5">
        <w:rPr>
          <w:rFonts w:ascii="Times New Roman" w:eastAsia="MS Mincho" w:hAnsi="Times New Roman"/>
          <w:color w:val="000000"/>
          <w:sz w:val="24"/>
        </w:rPr>
        <w:t>etc.</w:t>
      </w:r>
    </w:p>
    <w:p w:rsidR="00142CA2" w:rsidRDefault="00142CA2" w:rsidP="00142CA2">
      <w:pPr>
        <w:pStyle w:val="PlainText"/>
        <w:rPr>
          <w:rFonts w:ascii="Times New Roman" w:eastAsia="MS Mincho" w:hAnsi="Times New Roman"/>
          <w:sz w:val="24"/>
        </w:rPr>
      </w:pPr>
    </w:p>
    <w:p w:rsidR="00142CA2" w:rsidRDefault="005D3422" w:rsidP="00142CA2">
      <w:pPr>
        <w:pStyle w:val="PlainText"/>
        <w:rPr>
          <w:rFonts w:ascii="Times New Roman" w:eastAsia="MS Mincho" w:hAnsi="Times New Roman"/>
          <w:sz w:val="24"/>
        </w:rPr>
      </w:pPr>
      <w:r>
        <w:rPr>
          <w:rFonts w:ascii="Times New Roman" w:eastAsia="MS Mincho" w:hAnsi="Times New Roman"/>
          <w:sz w:val="24"/>
        </w:rPr>
        <w:t>Maintain</w:t>
      </w:r>
      <w:r w:rsidR="00142CA2">
        <w:rPr>
          <w:rFonts w:ascii="Times New Roman" w:eastAsia="MS Mincho" w:hAnsi="Times New Roman"/>
          <w:sz w:val="24"/>
        </w:rPr>
        <w:t xml:space="preserve"> policies and procedures for access and use of the archival, research, and library materials in consultation with the </w:t>
      </w:r>
      <w:r w:rsidR="00142CA2" w:rsidRPr="00142CA2">
        <w:rPr>
          <w:rFonts w:ascii="Times New Roman" w:eastAsia="MS Mincho" w:hAnsi="Times New Roman"/>
          <w:sz w:val="24"/>
        </w:rPr>
        <w:t>Director of Curatorial Services</w:t>
      </w:r>
      <w:r w:rsidR="00142CA2">
        <w:rPr>
          <w:rFonts w:ascii="Times New Roman" w:eastAsia="MS Mincho" w:hAnsi="Times New Roman"/>
          <w:sz w:val="24"/>
        </w:rPr>
        <w:t>.</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 xml:space="preserve">Maintain an orderly system for the operation of the Library including books, periodicals, maps, discs and other venues of information. </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sidRPr="00142CA2">
        <w:rPr>
          <w:rFonts w:ascii="Times New Roman" w:eastAsia="MS Mincho" w:hAnsi="Times New Roman"/>
          <w:sz w:val="24"/>
        </w:rPr>
        <w:t>Develop and manage the collections records by ensuring accurate and consistent cataloging and processing procedures.</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Perform research necessary to fully document the items contained in the Museum’s library and archival collections.</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Catalog library and archives.</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Maintain institutional archives.</w:t>
      </w:r>
    </w:p>
    <w:p w:rsidR="00142CA2" w:rsidRDefault="00142CA2" w:rsidP="00142CA2">
      <w:pPr>
        <w:pStyle w:val="PlainText"/>
        <w:rPr>
          <w:rFonts w:ascii="Times New Roman" w:eastAsia="MS Mincho" w:hAnsi="Times New Roman"/>
          <w:sz w:val="24"/>
        </w:rPr>
      </w:pPr>
    </w:p>
    <w:p w:rsidR="00BA71D0" w:rsidRDefault="00BA71D0" w:rsidP="00BA71D0">
      <w:pPr>
        <w:pStyle w:val="PlainText"/>
        <w:rPr>
          <w:rFonts w:ascii="Times New Roman" w:eastAsia="MS Mincho" w:hAnsi="Times New Roman"/>
          <w:sz w:val="24"/>
        </w:rPr>
      </w:pPr>
      <w:r>
        <w:rPr>
          <w:rFonts w:ascii="Times New Roman" w:eastAsia="MS Mincho" w:hAnsi="Times New Roman"/>
          <w:sz w:val="24"/>
        </w:rPr>
        <w:t>Assist staff with research pertaining to various projects from the creation of educational programs to development of exhibitions.</w:t>
      </w:r>
    </w:p>
    <w:p w:rsidR="00BA71D0" w:rsidRDefault="00BA71D0"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Be responsible for assessing conservation and storage needs of library and archival collections and developing conservation plans.</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Implement and periodically review policies and procedures related to the library and archival collections.</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Prepare recommendations with input from staff on items under consideration for inclusion in the Museum library and archival collections.</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Establish</w:t>
      </w:r>
      <w:r w:rsidR="00BA71D0">
        <w:rPr>
          <w:rFonts w:ascii="Times New Roman" w:eastAsia="MS Mincho" w:hAnsi="Times New Roman"/>
          <w:sz w:val="24"/>
        </w:rPr>
        <w:t>, train,</w:t>
      </w:r>
      <w:r>
        <w:rPr>
          <w:rFonts w:ascii="Times New Roman" w:eastAsia="MS Mincho" w:hAnsi="Times New Roman"/>
          <w:sz w:val="24"/>
        </w:rPr>
        <w:t xml:space="preserve"> and implement a plan to utilize volunteers within th</w:t>
      </w:r>
      <w:r w:rsidR="00BA71D0">
        <w:rPr>
          <w:rFonts w:ascii="Times New Roman" w:eastAsia="MS Mincho" w:hAnsi="Times New Roman"/>
          <w:sz w:val="24"/>
        </w:rPr>
        <w:t>e library</w:t>
      </w:r>
      <w:r>
        <w:rPr>
          <w:rFonts w:ascii="Times New Roman" w:eastAsia="MS Mincho" w:hAnsi="Times New Roman"/>
          <w:sz w:val="24"/>
        </w:rPr>
        <w:t>.</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Submit necessary information for the preparation of annual department budget.</w:t>
      </w:r>
    </w:p>
    <w:p w:rsidR="00BA71D0" w:rsidRDefault="00BA71D0" w:rsidP="00BA71D0">
      <w:pPr>
        <w:spacing w:before="100" w:beforeAutospacing="1" w:after="100" w:afterAutospacing="1"/>
      </w:pPr>
      <w:r>
        <w:t xml:space="preserve">Assist in conducting </w:t>
      </w:r>
      <w:r w:rsidRPr="00F9532F">
        <w:t>background research on specific objects,</w:t>
      </w:r>
      <w:r>
        <w:t xml:space="preserve"> writing, editing, reviewing and revising a narrative, and educational content for exhibits, including text panels, label, and exhibition related collateral materials.</w:t>
      </w:r>
    </w:p>
    <w:p w:rsidR="00BA71D0" w:rsidRDefault="00BA71D0" w:rsidP="00142CA2">
      <w:pPr>
        <w:pStyle w:val="PlainText"/>
        <w:rPr>
          <w:rFonts w:ascii="Times New Roman" w:eastAsia="MS Mincho" w:hAnsi="Times New Roman"/>
          <w:sz w:val="24"/>
        </w:rPr>
      </w:pPr>
      <w:r w:rsidRPr="00BA71D0">
        <w:rPr>
          <w:rFonts w:ascii="Times New Roman" w:eastAsia="MS Mincho" w:hAnsi="Times New Roman"/>
          <w:sz w:val="24"/>
        </w:rPr>
        <w:t xml:space="preserve">Assist with development, installation and de-installation of permanent exhibitions and temporary exhibitions. </w:t>
      </w:r>
    </w:p>
    <w:p w:rsidR="00BA71D0" w:rsidRDefault="00BA71D0"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Be responsible for ensuring high standards of professionalism in all areas of responsibility.</w:t>
      </w:r>
    </w:p>
    <w:p w:rsidR="00142CA2" w:rsidRDefault="00142CA2" w:rsidP="00142CA2">
      <w:pPr>
        <w:pStyle w:val="PlainText"/>
        <w:rPr>
          <w:rFonts w:ascii="Times New Roman" w:eastAsia="MS Mincho" w:hAnsi="Times New Roman"/>
          <w:sz w:val="24"/>
        </w:rPr>
      </w:pPr>
    </w:p>
    <w:p w:rsidR="00142CA2" w:rsidRDefault="00142CA2" w:rsidP="00142CA2">
      <w:pPr>
        <w:pStyle w:val="PlainText"/>
        <w:rPr>
          <w:rFonts w:ascii="Times New Roman" w:eastAsia="MS Mincho" w:hAnsi="Times New Roman"/>
          <w:sz w:val="24"/>
        </w:rPr>
      </w:pPr>
      <w:r>
        <w:rPr>
          <w:rFonts w:ascii="Times New Roman" w:eastAsia="MS Mincho" w:hAnsi="Times New Roman"/>
          <w:sz w:val="24"/>
        </w:rPr>
        <w:t>Remain current on pertinent museum industry policies, laws, and accepted practices through involvement in industry trade groups and ongoing professional development.</w:t>
      </w:r>
    </w:p>
    <w:p w:rsidR="00142CA2" w:rsidRDefault="00142CA2" w:rsidP="00142CA2"/>
    <w:p w:rsidR="00142CA2" w:rsidRDefault="00142CA2" w:rsidP="00142CA2">
      <w:pPr>
        <w:pStyle w:val="PlainText"/>
        <w:rPr>
          <w:rFonts w:ascii="Times New Roman" w:eastAsia="MS Mincho" w:hAnsi="Times New Roman"/>
          <w:b/>
          <w:sz w:val="24"/>
        </w:rPr>
      </w:pPr>
      <w:r>
        <w:rPr>
          <w:rFonts w:ascii="Times New Roman" w:eastAsia="MS Mincho" w:hAnsi="Times New Roman" w:cs="Times New Roman"/>
          <w:sz w:val="24"/>
        </w:rPr>
        <w:t>Perform other tasks and projects as requested by supervisor.</w:t>
      </w:r>
    </w:p>
    <w:p w:rsidR="00142CA2" w:rsidRDefault="00142CA2" w:rsidP="00142CA2">
      <w:pPr>
        <w:pStyle w:val="PlainText"/>
        <w:rPr>
          <w:rFonts w:ascii="Times New Roman" w:eastAsia="MS Mincho" w:hAnsi="Times New Roman"/>
          <w:b/>
          <w:sz w:val="24"/>
        </w:rPr>
      </w:pPr>
    </w:p>
    <w:p w:rsidR="00142CA2" w:rsidRDefault="00142CA2" w:rsidP="00142CA2">
      <w:pPr>
        <w:pStyle w:val="PlainText"/>
        <w:rPr>
          <w:rFonts w:ascii="Times New Roman" w:eastAsia="MS Mincho" w:hAnsi="Times New Roman"/>
          <w:b/>
          <w:sz w:val="24"/>
        </w:rPr>
      </w:pPr>
      <w:r>
        <w:rPr>
          <w:rFonts w:ascii="Times New Roman" w:eastAsia="MS Mincho" w:hAnsi="Times New Roman"/>
          <w:b/>
          <w:sz w:val="24"/>
        </w:rPr>
        <w:t>QUALIFICATION REQUIREMENTS:</w:t>
      </w:r>
    </w:p>
    <w:p w:rsidR="00142CA2" w:rsidRDefault="00142CA2" w:rsidP="00142CA2">
      <w:pPr>
        <w:pStyle w:val="PlainText"/>
        <w:rPr>
          <w:rFonts w:ascii="Times New Roman" w:eastAsia="MS Mincho" w:hAnsi="Times New Roman" w:cs="Times New Roman"/>
          <w:sz w:val="24"/>
        </w:rPr>
      </w:pPr>
      <w:r>
        <w:rPr>
          <w:rFonts w:ascii="Times New Roman" w:eastAsia="MS Mincho" w:hAnsi="Times New Roman" w:cs="Times New Roman"/>
          <w:sz w:val="24"/>
        </w:rPr>
        <w:t xml:space="preserve">Four-year college degree in library science or related field and two years library experience preferred, Masters of Library Science a plus, </w:t>
      </w:r>
      <w:r>
        <w:rPr>
          <w:rFonts w:ascii="Times New Roman" w:hAnsi="Times New Roman" w:cs="Times New Roman"/>
          <w:sz w:val="24"/>
        </w:rPr>
        <w:t>or an equivalent combination of education and experience</w:t>
      </w:r>
      <w:r>
        <w:rPr>
          <w:rFonts w:ascii="Times New Roman" w:eastAsia="MS Mincho" w:hAnsi="Times New Roman" w:cs="Times New Roman"/>
          <w:sz w:val="24"/>
        </w:rPr>
        <w:t xml:space="preserve">. </w:t>
      </w:r>
    </w:p>
    <w:p w:rsidR="00142CA2" w:rsidRDefault="00142CA2" w:rsidP="00142CA2">
      <w:pPr>
        <w:pStyle w:val="PlainText"/>
        <w:rPr>
          <w:rFonts w:ascii="Times New Roman" w:eastAsia="MS Mincho" w:hAnsi="Times New Roman" w:cs="Times New Roman"/>
          <w:sz w:val="24"/>
        </w:rPr>
      </w:pPr>
    </w:p>
    <w:p w:rsidR="00142CA2" w:rsidRDefault="00142CA2" w:rsidP="00142CA2">
      <w:pPr>
        <w:pStyle w:val="PlainText"/>
        <w:rPr>
          <w:rFonts w:ascii="Times New Roman" w:eastAsia="MS Mincho" w:hAnsi="Times New Roman" w:cs="Times New Roman"/>
          <w:sz w:val="24"/>
        </w:rPr>
      </w:pPr>
      <w:r>
        <w:rPr>
          <w:rFonts w:ascii="Times New Roman" w:eastAsia="MS Mincho" w:hAnsi="Times New Roman" w:cs="Times New Roman"/>
          <w:sz w:val="24"/>
        </w:rPr>
        <w:t xml:space="preserve">Knowledge of library and archival collections management is a must. </w:t>
      </w:r>
    </w:p>
    <w:p w:rsidR="00142CA2" w:rsidRDefault="00142CA2" w:rsidP="00142CA2">
      <w:pPr>
        <w:pStyle w:val="PlainText"/>
        <w:rPr>
          <w:rFonts w:ascii="Times New Roman" w:eastAsia="MS Mincho" w:hAnsi="Times New Roman" w:cs="Times New Roman"/>
          <w:sz w:val="24"/>
        </w:rPr>
      </w:pPr>
    </w:p>
    <w:p w:rsidR="00142CA2" w:rsidRPr="00142CA2" w:rsidRDefault="00142CA2" w:rsidP="00142CA2">
      <w:pPr>
        <w:pStyle w:val="PlainText"/>
        <w:rPr>
          <w:rFonts w:ascii="Times New Roman" w:eastAsia="MS Mincho" w:hAnsi="Times New Roman" w:cs="Times New Roman"/>
          <w:sz w:val="24"/>
        </w:rPr>
      </w:pPr>
      <w:r>
        <w:rPr>
          <w:rFonts w:ascii="Times New Roman" w:eastAsia="MS Mincho" w:hAnsi="Times New Roman" w:cs="Times New Roman"/>
          <w:sz w:val="24"/>
        </w:rPr>
        <w:t>Excellent written and verbal communication skills are required. Knowledge of computers, computerized catalogs and on-line content development is preferred.</w:t>
      </w:r>
    </w:p>
    <w:p w:rsidR="00142CA2" w:rsidRPr="00142CA2" w:rsidRDefault="00142CA2" w:rsidP="00142CA2">
      <w:pPr>
        <w:spacing w:before="100" w:beforeAutospacing="1" w:after="100" w:afterAutospacing="1"/>
      </w:pPr>
      <w:r w:rsidRPr="00142CA2">
        <w:t>Learning-oriented individual able to quickly absorb. Willingness to learn and take initiative.</w:t>
      </w:r>
    </w:p>
    <w:p w:rsidR="00142CA2" w:rsidRPr="00142CA2" w:rsidRDefault="00142CA2" w:rsidP="00142CA2">
      <w:pPr>
        <w:spacing w:before="100" w:beforeAutospacing="1" w:after="100" w:afterAutospacing="1"/>
      </w:pPr>
      <w:r w:rsidRPr="00142CA2">
        <w:t>Ability to work on multiple projects from concept to completion, while adhering to project timelines.</w:t>
      </w:r>
    </w:p>
    <w:p w:rsidR="00142CA2" w:rsidRPr="00142CA2" w:rsidRDefault="00142CA2" w:rsidP="00142CA2">
      <w:pPr>
        <w:spacing w:before="100" w:beforeAutospacing="1" w:after="100" w:afterAutospacing="1"/>
      </w:pPr>
      <w:r w:rsidRPr="00142CA2">
        <w:t>Awareness of relevant accessible and safety design standards.</w:t>
      </w:r>
    </w:p>
    <w:p w:rsidR="00142CA2" w:rsidRPr="00142CA2" w:rsidRDefault="00142CA2" w:rsidP="00142CA2">
      <w:pPr>
        <w:spacing w:before="100" w:beforeAutospacing="1" w:after="100" w:afterAutospacing="1"/>
      </w:pPr>
      <w:r w:rsidRPr="00142CA2">
        <w:t>Knowledge of the printing process and preparing files for print production.</w:t>
      </w:r>
    </w:p>
    <w:p w:rsidR="00142CA2" w:rsidRPr="00142CA2" w:rsidRDefault="005D3422" w:rsidP="00142CA2">
      <w:pPr>
        <w:rPr>
          <w:rFonts w:eastAsia="MS Mincho" w:cs="Courier New"/>
          <w:szCs w:val="20"/>
        </w:rPr>
      </w:pPr>
      <w:r w:rsidRPr="00142CA2">
        <w:rPr>
          <w:rFonts w:eastAsia="MS Mincho" w:cs="Courier New"/>
          <w:szCs w:val="20"/>
        </w:rPr>
        <w:t>A 50% frequency of physical requirement is needed to perform essential functions. Must be able to climb ladders, bend, stoop, kneel, reach, stand extended periods, have good vision and good hearing, and use all limbs simultaneously.</w:t>
      </w:r>
      <w:r>
        <w:rPr>
          <w:rFonts w:eastAsia="MS Mincho" w:cs="Courier New"/>
          <w:szCs w:val="20"/>
        </w:rPr>
        <w:t xml:space="preserve"> </w:t>
      </w:r>
      <w:r w:rsidR="00142CA2" w:rsidRPr="00142CA2">
        <w:rPr>
          <w:rFonts w:eastAsia="MS Mincho" w:cs="Courier New"/>
          <w:szCs w:val="20"/>
        </w:rPr>
        <w:t xml:space="preserve">Must be able to lift up to 50 pounds. Uses equipment such as </w:t>
      </w:r>
      <w:r>
        <w:rPr>
          <w:rFonts w:eastAsia="MS Mincho" w:cs="Courier New"/>
          <w:szCs w:val="20"/>
        </w:rPr>
        <w:t>hand-</w:t>
      </w:r>
      <w:r w:rsidR="00142CA2" w:rsidRPr="00142CA2">
        <w:rPr>
          <w:rFonts w:eastAsia="MS Mincho" w:cs="Courier New"/>
          <w:szCs w:val="20"/>
        </w:rPr>
        <w:t>trucks, and a variety of power and hand tools. All of this requires a high degree of independent, unassisted mobility, dexterity and judgment.</w:t>
      </w:r>
    </w:p>
    <w:p w:rsidR="00142CA2" w:rsidRPr="00142CA2" w:rsidRDefault="00142CA2" w:rsidP="00142CA2">
      <w:pPr>
        <w:rPr>
          <w:rFonts w:eastAsia="MS Mincho"/>
          <w:b/>
          <w:bCs/>
          <w:color w:val="000000"/>
          <w:szCs w:val="20"/>
        </w:rPr>
      </w:pPr>
    </w:p>
    <w:p w:rsidR="00142CA2" w:rsidRPr="00142CA2" w:rsidRDefault="00142CA2" w:rsidP="00142CA2">
      <w:pPr>
        <w:rPr>
          <w:rFonts w:eastAsia="MS Mincho"/>
          <w:b/>
          <w:bCs/>
          <w:color w:val="000000"/>
          <w:szCs w:val="20"/>
        </w:rPr>
      </w:pPr>
    </w:p>
    <w:p w:rsidR="00142CA2" w:rsidRPr="00142CA2" w:rsidRDefault="00142CA2" w:rsidP="00142CA2">
      <w:pPr>
        <w:rPr>
          <w:rFonts w:eastAsia="MS Mincho"/>
          <w:b/>
          <w:bCs/>
          <w:color w:val="000000"/>
          <w:szCs w:val="20"/>
        </w:rPr>
      </w:pPr>
      <w:r w:rsidRPr="00142CA2">
        <w:rPr>
          <w:rFonts w:eastAsia="MS Mincho"/>
          <w:b/>
          <w:bCs/>
          <w:color w:val="000000"/>
          <w:szCs w:val="20"/>
        </w:rPr>
        <w:t>CERTIFICATES, LICENSES, REGISTRATIONS:</w:t>
      </w:r>
    </w:p>
    <w:p w:rsidR="00142CA2" w:rsidRPr="00142CA2" w:rsidRDefault="00142CA2" w:rsidP="00142CA2">
      <w:pPr>
        <w:rPr>
          <w:rFonts w:eastAsia="MS Mincho"/>
          <w:color w:val="000000"/>
          <w:szCs w:val="20"/>
        </w:rPr>
      </w:pPr>
      <w:r w:rsidRPr="00142CA2">
        <w:rPr>
          <w:rFonts w:eastAsia="MS Mincho"/>
          <w:color w:val="000000"/>
          <w:szCs w:val="20"/>
        </w:rPr>
        <w:lastRenderedPageBreak/>
        <w:t>Valid Driver’s License; any professional certificates a plus</w:t>
      </w:r>
    </w:p>
    <w:p w:rsidR="00142CA2" w:rsidRPr="00142CA2" w:rsidRDefault="00142CA2" w:rsidP="00142CA2">
      <w:pPr>
        <w:rPr>
          <w:rFonts w:eastAsia="MS Mincho"/>
          <w:color w:val="000000"/>
          <w:szCs w:val="20"/>
        </w:rPr>
      </w:pPr>
    </w:p>
    <w:p w:rsidR="00142CA2" w:rsidRPr="00142CA2" w:rsidRDefault="00142CA2" w:rsidP="00142CA2">
      <w:pPr>
        <w:rPr>
          <w:rFonts w:eastAsia="MS Mincho"/>
          <w:b/>
          <w:bCs/>
          <w:color w:val="000000"/>
          <w:szCs w:val="20"/>
        </w:rPr>
      </w:pPr>
    </w:p>
    <w:p w:rsidR="00142CA2" w:rsidRPr="00142CA2" w:rsidRDefault="00142CA2" w:rsidP="00142CA2">
      <w:pPr>
        <w:rPr>
          <w:rFonts w:eastAsia="MS Mincho"/>
          <w:b/>
          <w:bCs/>
          <w:color w:val="000000"/>
          <w:szCs w:val="20"/>
        </w:rPr>
      </w:pPr>
    </w:p>
    <w:p w:rsidR="00142CA2" w:rsidRPr="00142CA2" w:rsidRDefault="00142CA2" w:rsidP="00142CA2">
      <w:pPr>
        <w:rPr>
          <w:rFonts w:eastAsia="MS Mincho"/>
          <w:color w:val="000000"/>
          <w:szCs w:val="20"/>
        </w:rPr>
      </w:pPr>
      <w:r w:rsidRPr="00142CA2">
        <w:rPr>
          <w:rFonts w:eastAsia="MS Mincho"/>
          <w:b/>
          <w:bCs/>
          <w:color w:val="000000"/>
          <w:szCs w:val="20"/>
        </w:rPr>
        <w:t>WORK ENVIRONMENT:</w:t>
      </w:r>
    </w:p>
    <w:p w:rsidR="00142CA2" w:rsidRPr="00142CA2" w:rsidRDefault="00142CA2" w:rsidP="00142CA2">
      <w:r w:rsidRPr="00142CA2">
        <w:rPr>
          <w:rFonts w:eastAsia="MS Mincho" w:cs="Courier New"/>
          <w:szCs w:val="20"/>
        </w:rPr>
        <w:t>Office environment, plus: collection storage,</w:t>
      </w:r>
      <w:r w:rsidR="00BA71D0">
        <w:rPr>
          <w:rFonts w:ascii="Courier New" w:hAnsi="Courier New" w:cs="Courier New"/>
          <w:sz w:val="20"/>
          <w:szCs w:val="20"/>
        </w:rPr>
        <w:t xml:space="preserve"> </w:t>
      </w:r>
      <w:r w:rsidRPr="00142CA2">
        <w:rPr>
          <w:rFonts w:eastAsia="MS Mincho" w:cs="Courier New"/>
          <w:szCs w:val="20"/>
        </w:rPr>
        <w:t xml:space="preserve">and exhibit galleries. Non-standard hours, generally within 8:00am to 6:00pm, Monday through Friday, extended hours and weekends possible. Overnight travel out-of-state may be required occasionally. The noise level in the work environment is usually low to moderate, occasionally high.  </w:t>
      </w:r>
    </w:p>
    <w:p w:rsidR="00B75107" w:rsidRDefault="000D5D1E" w:rsidP="00142CA2">
      <w:pPr>
        <w:pStyle w:val="PlainText"/>
      </w:pPr>
    </w:p>
    <w:sectPr w:rsidR="00B75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1E" w:rsidRDefault="000D5D1E">
      <w:r>
        <w:separator/>
      </w:r>
    </w:p>
  </w:endnote>
  <w:endnote w:type="continuationSeparator" w:id="0">
    <w:p w:rsidR="000D5D1E" w:rsidRDefault="000D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1E" w:rsidRDefault="000D5D1E">
      <w:r>
        <w:separator/>
      </w:r>
    </w:p>
  </w:footnote>
  <w:footnote w:type="continuationSeparator" w:id="0">
    <w:p w:rsidR="000D5D1E" w:rsidRDefault="000D5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A2"/>
    <w:rsid w:val="000871E2"/>
    <w:rsid w:val="000B4BF9"/>
    <w:rsid w:val="000D5D1E"/>
    <w:rsid w:val="00142CA2"/>
    <w:rsid w:val="005C27C6"/>
    <w:rsid w:val="005D3422"/>
    <w:rsid w:val="00721108"/>
    <w:rsid w:val="00A05172"/>
    <w:rsid w:val="00BA71D0"/>
    <w:rsid w:val="00EA4ECB"/>
    <w:rsid w:val="00F4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42CA2"/>
    <w:rPr>
      <w:rFonts w:ascii="Courier New" w:hAnsi="Courier New" w:cs="Courier New"/>
      <w:sz w:val="20"/>
      <w:szCs w:val="20"/>
    </w:rPr>
  </w:style>
  <w:style w:type="character" w:customStyle="1" w:styleId="PlainTextChar">
    <w:name w:val="Plain Text Char"/>
    <w:basedOn w:val="DefaultParagraphFont"/>
    <w:link w:val="PlainText"/>
    <w:semiHidden/>
    <w:rsid w:val="00142CA2"/>
    <w:rPr>
      <w:rFonts w:ascii="Courier New" w:eastAsia="Times New Roman" w:hAnsi="Courier New" w:cs="Courier New"/>
      <w:sz w:val="20"/>
      <w:szCs w:val="20"/>
    </w:rPr>
  </w:style>
  <w:style w:type="paragraph" w:styleId="Footer">
    <w:name w:val="footer"/>
    <w:basedOn w:val="Normal"/>
    <w:link w:val="FooterChar"/>
    <w:semiHidden/>
    <w:rsid w:val="00142CA2"/>
    <w:pPr>
      <w:tabs>
        <w:tab w:val="center" w:pos="4320"/>
        <w:tab w:val="right" w:pos="8640"/>
      </w:tabs>
    </w:pPr>
  </w:style>
  <w:style w:type="character" w:customStyle="1" w:styleId="FooterChar">
    <w:name w:val="Footer Char"/>
    <w:basedOn w:val="DefaultParagraphFont"/>
    <w:link w:val="Footer"/>
    <w:semiHidden/>
    <w:rsid w:val="00142C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71E2"/>
    <w:pPr>
      <w:tabs>
        <w:tab w:val="center" w:pos="4680"/>
        <w:tab w:val="right" w:pos="9360"/>
      </w:tabs>
    </w:pPr>
  </w:style>
  <w:style w:type="character" w:customStyle="1" w:styleId="HeaderChar">
    <w:name w:val="Header Char"/>
    <w:basedOn w:val="DefaultParagraphFont"/>
    <w:link w:val="Header"/>
    <w:uiPriority w:val="99"/>
    <w:rsid w:val="000871E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142CA2"/>
    <w:rPr>
      <w:rFonts w:ascii="Courier New" w:hAnsi="Courier New" w:cs="Courier New"/>
      <w:sz w:val="20"/>
      <w:szCs w:val="20"/>
    </w:rPr>
  </w:style>
  <w:style w:type="character" w:customStyle="1" w:styleId="PlainTextChar">
    <w:name w:val="Plain Text Char"/>
    <w:basedOn w:val="DefaultParagraphFont"/>
    <w:link w:val="PlainText"/>
    <w:semiHidden/>
    <w:rsid w:val="00142CA2"/>
    <w:rPr>
      <w:rFonts w:ascii="Courier New" w:eastAsia="Times New Roman" w:hAnsi="Courier New" w:cs="Courier New"/>
      <w:sz w:val="20"/>
      <w:szCs w:val="20"/>
    </w:rPr>
  </w:style>
  <w:style w:type="paragraph" w:styleId="Footer">
    <w:name w:val="footer"/>
    <w:basedOn w:val="Normal"/>
    <w:link w:val="FooterChar"/>
    <w:semiHidden/>
    <w:rsid w:val="00142CA2"/>
    <w:pPr>
      <w:tabs>
        <w:tab w:val="center" w:pos="4320"/>
        <w:tab w:val="right" w:pos="8640"/>
      </w:tabs>
    </w:pPr>
  </w:style>
  <w:style w:type="character" w:customStyle="1" w:styleId="FooterChar">
    <w:name w:val="Footer Char"/>
    <w:basedOn w:val="DefaultParagraphFont"/>
    <w:link w:val="Footer"/>
    <w:semiHidden/>
    <w:rsid w:val="00142C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71E2"/>
    <w:pPr>
      <w:tabs>
        <w:tab w:val="center" w:pos="4680"/>
        <w:tab w:val="right" w:pos="9360"/>
      </w:tabs>
    </w:pPr>
  </w:style>
  <w:style w:type="character" w:customStyle="1" w:styleId="HeaderChar">
    <w:name w:val="Header Char"/>
    <w:basedOn w:val="DefaultParagraphFont"/>
    <w:link w:val="Header"/>
    <w:uiPriority w:val="99"/>
    <w:rsid w:val="000871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Gramsey</dc:creator>
  <cp:lastModifiedBy>Rebecca Melsheimer</cp:lastModifiedBy>
  <cp:revision>2</cp:revision>
  <dcterms:created xsi:type="dcterms:W3CDTF">2018-05-02T20:20:00Z</dcterms:created>
  <dcterms:modified xsi:type="dcterms:W3CDTF">2018-05-02T20:20:00Z</dcterms:modified>
</cp:coreProperties>
</file>